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Default="006A312E">
      <w:pPr>
        <w:spacing w:line="240" w:lineRule="exact"/>
        <w:rPr>
          <w:sz w:val="19"/>
          <w:szCs w:val="19"/>
        </w:rPr>
      </w:pPr>
    </w:p>
    <w:p w:rsidR="006A312E" w:rsidRDefault="006A312E">
      <w:pPr>
        <w:spacing w:line="240" w:lineRule="exact"/>
        <w:rPr>
          <w:sz w:val="19"/>
          <w:szCs w:val="19"/>
        </w:rPr>
      </w:pPr>
    </w:p>
    <w:p w:rsidR="006A312E" w:rsidRPr="002074C3" w:rsidRDefault="00DF1FF9" w:rsidP="002074C3">
      <w:pPr>
        <w:rPr>
          <w:rFonts w:ascii="Times New Roman" w:hAnsi="Times New Roman" w:cs="Times New Roman"/>
          <w:sz w:val="19"/>
          <w:szCs w:val="19"/>
        </w:rPr>
      </w:pPr>
      <w:r w:rsidRPr="00DF1FF9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5.7pt;margin-top:8.45pt;width:53.1pt;height:63.05pt;z-index:251660288">
            <v:imagedata r:id="rId7" o:title=""/>
          </v:shape>
        </w:pict>
      </w:r>
    </w:p>
    <w:p w:rsidR="006A312E" w:rsidRPr="002074C3" w:rsidRDefault="006A312E" w:rsidP="002074C3">
      <w:pPr>
        <w:rPr>
          <w:rFonts w:ascii="Times New Roman" w:hAnsi="Times New Roman" w:cs="Times New Roman"/>
          <w:sz w:val="19"/>
          <w:szCs w:val="19"/>
        </w:rPr>
      </w:pP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Default="00C452B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F5" w:rsidRDefault="00EE17F5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7F5" w:rsidRDefault="00EE17F5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074C3" w:rsidRDefault="001C605C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2074C3" w:rsidRPr="002074C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4C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074C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074C3" w:rsidRDefault="001C605C" w:rsidP="00207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="002074C3" w:rsidRPr="002074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074C3" w:rsidRDefault="002074C3" w:rsidP="002074C3">
      <w:pPr>
        <w:pStyle w:val="3"/>
        <w:jc w:val="left"/>
        <w:rPr>
          <w:sz w:val="28"/>
          <w:szCs w:val="28"/>
        </w:rPr>
      </w:pPr>
      <w:r w:rsidRPr="002074C3">
        <w:rPr>
          <w:b w:val="0"/>
          <w:sz w:val="28"/>
          <w:szCs w:val="28"/>
        </w:rPr>
        <w:t xml:space="preserve">                                                         </w:t>
      </w:r>
      <w:proofErr w:type="gramStart"/>
      <w:r w:rsidRPr="002074C3">
        <w:rPr>
          <w:sz w:val="28"/>
          <w:szCs w:val="28"/>
        </w:rPr>
        <w:t>Р</w:t>
      </w:r>
      <w:proofErr w:type="gramEnd"/>
      <w:r w:rsidRPr="002074C3">
        <w:rPr>
          <w:sz w:val="28"/>
          <w:szCs w:val="28"/>
        </w:rPr>
        <w:t xml:space="preserve"> Е Ш Е Н И Е               </w:t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074C3" w:rsidRDefault="002074C3" w:rsidP="002074C3">
      <w:pPr>
        <w:jc w:val="both"/>
        <w:rPr>
          <w:rFonts w:ascii="Times New Roman" w:hAnsi="Times New Roman" w:cs="Times New Roman"/>
          <w:sz w:val="28"/>
          <w:szCs w:val="28"/>
        </w:rPr>
      </w:pPr>
      <w:r w:rsidRPr="002074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C60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.03.2022         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7E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7E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57E07">
        <w:rPr>
          <w:rFonts w:ascii="Times New Roman" w:hAnsi="Times New Roman" w:cs="Times New Roman"/>
          <w:sz w:val="28"/>
          <w:szCs w:val="28"/>
        </w:rPr>
        <w:t>овочеркутино</w:t>
      </w:r>
      <w:r w:rsidRPr="002074C3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1C605C">
        <w:rPr>
          <w:rFonts w:ascii="Times New Roman" w:hAnsi="Times New Roman" w:cs="Times New Roman"/>
          <w:sz w:val="28"/>
          <w:szCs w:val="28"/>
        </w:rPr>
        <w:t>256</w:t>
      </w:r>
      <w:r w:rsidRPr="002074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74C3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074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Default="002074C3">
      <w:pPr>
        <w:pStyle w:val="22"/>
        <w:keepNext/>
        <w:keepLines/>
        <w:shd w:val="clear" w:color="auto" w:fill="auto"/>
        <w:spacing w:before="0"/>
      </w:pPr>
    </w:p>
    <w:p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:rsidR="002074C3" w:rsidRDefault="001C605C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proofErr w:type="spellStart"/>
      <w:r w:rsidR="00A06C0B" w:rsidRPr="002074C3">
        <w:rPr>
          <w:sz w:val="28"/>
          <w:szCs w:val="28"/>
        </w:rPr>
        <w:t>Добринского</w:t>
      </w:r>
      <w:proofErr w:type="spellEnd"/>
      <w:r w:rsidR="00A06C0B" w:rsidRPr="002074C3">
        <w:rPr>
          <w:sz w:val="28"/>
          <w:szCs w:val="28"/>
        </w:rPr>
        <w:t xml:space="preserve"> муниципального района </w:t>
      </w:r>
    </w:p>
    <w:p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</w:p>
    <w:p w:rsidR="002074C3" w:rsidRP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2074C3" w:rsidRPr="002074C3" w:rsidRDefault="00A06C0B" w:rsidP="00B65738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0"/>
        <w:rPr>
          <w:sz w:val="28"/>
          <w:szCs w:val="28"/>
        </w:rPr>
      </w:pPr>
      <w:proofErr w:type="gramStart"/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сельсовет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сельсовет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proofErr w:type="spellStart"/>
      <w:r w:rsidRPr="002074C3">
        <w:rPr>
          <w:sz w:val="28"/>
          <w:szCs w:val="28"/>
        </w:rPr>
        <w:t>Добринского</w:t>
      </w:r>
      <w:proofErr w:type="spellEnd"/>
      <w:r w:rsidRPr="002074C3">
        <w:rPr>
          <w:sz w:val="28"/>
          <w:szCs w:val="28"/>
        </w:rPr>
        <w:t xml:space="preserve"> муниципального района 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10.11.2021 </w:t>
      </w:r>
      <w:r w:rsidRPr="002074C3">
        <w:rPr>
          <w:sz w:val="28"/>
          <w:szCs w:val="28"/>
        </w:rPr>
        <w:t>№</w:t>
      </w:r>
      <w:r w:rsidR="001C605C">
        <w:rPr>
          <w:sz w:val="28"/>
          <w:szCs w:val="28"/>
        </w:rPr>
        <w:t>232</w:t>
      </w:r>
      <w:r w:rsidR="002074C3" w:rsidRPr="002074C3">
        <w:rPr>
          <w:sz w:val="28"/>
          <w:szCs w:val="28"/>
        </w:rPr>
        <w:t>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</w:t>
      </w:r>
      <w:proofErr w:type="gramEnd"/>
      <w:r w:rsidRPr="002074C3">
        <w:rPr>
          <w:sz w:val="28"/>
          <w:szCs w:val="28"/>
        </w:rPr>
        <w:t xml:space="preserve"> в Российской Федерации», статьей 25 Устава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1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="002074C3" w:rsidRPr="002074C3">
        <w:rPr>
          <w:sz w:val="28"/>
          <w:szCs w:val="28"/>
        </w:rPr>
        <w:t xml:space="preserve"> сельсовет</w:t>
      </w:r>
    </w:p>
    <w:p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1"/>
    </w:p>
    <w:p w:rsidR="00C452B9" w:rsidRPr="00B65738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A312E" w:rsidRPr="002074C3" w:rsidRDefault="00B65738" w:rsidP="00B65738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="00A06C0B" w:rsidRPr="002074C3">
        <w:rPr>
          <w:sz w:val="28"/>
          <w:szCs w:val="28"/>
        </w:rPr>
        <w:t>Добринского</w:t>
      </w:r>
      <w:proofErr w:type="spellEnd"/>
      <w:r w:rsidR="00A06C0B" w:rsidRPr="002074C3">
        <w:rPr>
          <w:sz w:val="28"/>
          <w:szCs w:val="28"/>
        </w:rPr>
        <w:t xml:space="preserve"> муниципального района Липецкой области», </w:t>
      </w:r>
      <w:r w:rsidR="00EE17F5">
        <w:rPr>
          <w:sz w:val="28"/>
          <w:szCs w:val="28"/>
        </w:rPr>
        <w:t>принятое</w:t>
      </w:r>
      <w:r w:rsidR="00EE17F5" w:rsidRPr="00EE17F5">
        <w:rPr>
          <w:sz w:val="28"/>
          <w:szCs w:val="28"/>
        </w:rPr>
        <w:t xml:space="preserve"> </w:t>
      </w:r>
      <w:r w:rsidR="00EE17F5" w:rsidRPr="00C452B9">
        <w:rPr>
          <w:sz w:val="28"/>
          <w:szCs w:val="28"/>
        </w:rPr>
        <w:t>решением Совета депутатов сельского</w:t>
      </w:r>
      <w:r w:rsidR="00EE17F5">
        <w:rPr>
          <w:sz w:val="28"/>
          <w:szCs w:val="28"/>
        </w:rPr>
        <w:t xml:space="preserve"> </w:t>
      </w:r>
      <w:r w:rsidR="00EE17F5" w:rsidRPr="00C452B9">
        <w:rPr>
          <w:sz w:val="28"/>
          <w:szCs w:val="28"/>
        </w:rPr>
        <w:t xml:space="preserve">поселения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="00EE17F5" w:rsidRPr="00C452B9">
        <w:rPr>
          <w:sz w:val="28"/>
          <w:szCs w:val="28"/>
        </w:rPr>
        <w:t xml:space="preserve"> сельсовет </w:t>
      </w:r>
      <w:proofErr w:type="spellStart"/>
      <w:r w:rsidR="00EE17F5" w:rsidRPr="00C452B9">
        <w:rPr>
          <w:sz w:val="28"/>
          <w:szCs w:val="28"/>
        </w:rPr>
        <w:t>Добринского</w:t>
      </w:r>
      <w:proofErr w:type="spellEnd"/>
      <w:r w:rsidR="00EE17F5" w:rsidRPr="00C452B9">
        <w:rPr>
          <w:sz w:val="28"/>
          <w:szCs w:val="28"/>
        </w:rPr>
        <w:t xml:space="preserve"> муниципального района </w:t>
      </w:r>
      <w:r w:rsidR="00EE17F5" w:rsidRPr="002074C3">
        <w:rPr>
          <w:sz w:val="28"/>
          <w:szCs w:val="28"/>
        </w:rPr>
        <w:t>от 10.11.2021 №</w:t>
      </w:r>
      <w:r w:rsidR="001C605C">
        <w:rPr>
          <w:sz w:val="28"/>
          <w:szCs w:val="28"/>
        </w:rPr>
        <w:t>232</w:t>
      </w:r>
      <w:r w:rsidR="00EE17F5" w:rsidRPr="002074C3">
        <w:rPr>
          <w:sz w:val="28"/>
          <w:szCs w:val="28"/>
        </w:rPr>
        <w:t>-рс</w:t>
      </w:r>
      <w:r w:rsidR="00EE17F5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:rsidR="00B65738" w:rsidRPr="0018606D" w:rsidRDefault="00B65738" w:rsidP="00B65738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8606D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464B4" w:rsidRDefault="009464B4" w:rsidP="009464B4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074C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</w:t>
      </w:r>
      <w:r w:rsidRPr="002074C3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обнародования </w:t>
      </w:r>
      <w:r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C452B9" w:rsidRPr="002074C3" w:rsidRDefault="00C452B9" w:rsidP="00B65738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5E68B1" w:rsidRDefault="00C452B9" w:rsidP="00C452B9">
      <w:pPr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52B9" w:rsidRDefault="001C605C" w:rsidP="00C452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C452B9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E17F5" w:rsidRDefault="00EE17F5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B65738" w:rsidRDefault="001C605C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Новочеркутинский</w:t>
      </w:r>
      <w:proofErr w:type="spellEnd"/>
      <w:r w:rsidR="00B65738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F5CC3">
        <w:rPr>
          <w:rFonts w:ascii="Times New Roman" w:hAnsi="Times New Roman" w:cs="Times New Roman"/>
          <w:bCs/>
          <w:sz w:val="20"/>
          <w:szCs w:val="20"/>
        </w:rPr>
        <w:t>Добринского</w:t>
      </w:r>
      <w:proofErr w:type="spellEnd"/>
      <w:r w:rsidRPr="001F5CC3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</w:t>
      </w:r>
      <w:r w:rsidR="001C605C">
        <w:rPr>
          <w:rFonts w:ascii="Times New Roman" w:hAnsi="Times New Roman" w:cs="Times New Roman"/>
          <w:bCs/>
          <w:sz w:val="20"/>
          <w:szCs w:val="20"/>
        </w:rPr>
        <w:t>256</w:t>
      </w:r>
      <w:r>
        <w:rPr>
          <w:rFonts w:ascii="Times New Roman" w:hAnsi="Times New Roman" w:cs="Times New Roman"/>
          <w:bCs/>
          <w:sz w:val="20"/>
          <w:szCs w:val="20"/>
        </w:rPr>
        <w:t xml:space="preserve">-рс от </w:t>
      </w:r>
      <w:r w:rsidR="00C452B9">
        <w:rPr>
          <w:rFonts w:ascii="Times New Roman" w:hAnsi="Times New Roman" w:cs="Times New Roman"/>
          <w:bCs/>
          <w:sz w:val="20"/>
          <w:szCs w:val="20"/>
        </w:rPr>
        <w:t>0</w:t>
      </w:r>
      <w:r w:rsidR="001C605C">
        <w:rPr>
          <w:rFonts w:ascii="Times New Roman" w:hAnsi="Times New Roman" w:cs="Times New Roman"/>
          <w:bCs/>
          <w:sz w:val="20"/>
          <w:szCs w:val="20"/>
        </w:rPr>
        <w:t>4</w:t>
      </w:r>
      <w:r w:rsidR="00C452B9">
        <w:rPr>
          <w:rFonts w:ascii="Times New Roman" w:hAnsi="Times New Roman" w:cs="Times New Roman"/>
          <w:bCs/>
          <w:sz w:val="20"/>
          <w:szCs w:val="20"/>
        </w:rPr>
        <w:t>.03.2022</w:t>
      </w: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2"/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proofErr w:type="spellStart"/>
      <w:r w:rsidR="001C605C">
        <w:rPr>
          <w:b/>
          <w:sz w:val="28"/>
          <w:szCs w:val="28"/>
        </w:rPr>
        <w:t>Новочеркутинский</w:t>
      </w:r>
      <w:proofErr w:type="spellEnd"/>
      <w:r w:rsidRPr="00C452B9">
        <w:rPr>
          <w:b/>
          <w:sz w:val="28"/>
          <w:szCs w:val="28"/>
        </w:rPr>
        <w:t xml:space="preserve"> сельсовет </w:t>
      </w:r>
      <w:proofErr w:type="spellStart"/>
      <w:r w:rsidRPr="00C452B9">
        <w:rPr>
          <w:b/>
          <w:sz w:val="28"/>
          <w:szCs w:val="28"/>
        </w:rPr>
        <w:t>Добринского</w:t>
      </w:r>
      <w:proofErr w:type="spellEnd"/>
      <w:r w:rsidRPr="00C452B9">
        <w:rPr>
          <w:b/>
          <w:sz w:val="28"/>
          <w:szCs w:val="28"/>
        </w:rPr>
        <w:t xml:space="preserve"> муниципального района Липецкой области»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благоустройства 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Pr="00C452B9">
        <w:rPr>
          <w:sz w:val="28"/>
          <w:szCs w:val="28"/>
        </w:rPr>
        <w:t xml:space="preserve"> 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 </w:t>
      </w:r>
      <w:r w:rsidR="00C452B9" w:rsidRPr="002074C3">
        <w:rPr>
          <w:sz w:val="28"/>
          <w:szCs w:val="28"/>
        </w:rPr>
        <w:t>от 10.11.2021 №</w:t>
      </w:r>
      <w:r w:rsidR="001C605C">
        <w:rPr>
          <w:sz w:val="28"/>
          <w:szCs w:val="28"/>
        </w:rPr>
        <w:t>232-</w:t>
      </w:r>
      <w:r w:rsidR="00C452B9" w:rsidRPr="002074C3">
        <w:rPr>
          <w:sz w:val="28"/>
          <w:szCs w:val="28"/>
        </w:rPr>
        <w:t>рс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:rsidR="006A312E" w:rsidRPr="00C452B9" w:rsidRDefault="00C452B9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6C0B" w:rsidRPr="00C452B9">
        <w:rPr>
          <w:sz w:val="28"/>
          <w:szCs w:val="28"/>
        </w:rPr>
        <w:t>Приложение 3 к Положению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C452B9">
        <w:rPr>
          <w:sz w:val="28"/>
          <w:szCs w:val="28"/>
        </w:rPr>
        <w:t xml:space="preserve">благоустройства на территории сельского поселения </w:t>
      </w:r>
      <w:r w:rsidRPr="002074C3">
        <w:rPr>
          <w:sz w:val="28"/>
          <w:szCs w:val="28"/>
        </w:rPr>
        <w:t>от 10.11.2021 №</w:t>
      </w:r>
      <w:r w:rsidR="001C605C">
        <w:rPr>
          <w:sz w:val="28"/>
          <w:szCs w:val="28"/>
        </w:rPr>
        <w:t>232</w:t>
      </w:r>
      <w:r w:rsidRPr="002074C3">
        <w:rPr>
          <w:sz w:val="28"/>
          <w:szCs w:val="28"/>
        </w:rPr>
        <w:t>-рс</w:t>
      </w:r>
      <w:r w:rsidR="00A06C0B" w:rsidRPr="00C452B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="00A06C0B" w:rsidRPr="00C452B9">
        <w:rPr>
          <w:sz w:val="28"/>
          <w:szCs w:val="28"/>
        </w:rPr>
        <w:t>Добринского</w:t>
      </w:r>
      <w:proofErr w:type="spellEnd"/>
      <w:r w:rsidR="00A06C0B" w:rsidRPr="00C452B9">
        <w:rPr>
          <w:sz w:val="28"/>
          <w:szCs w:val="28"/>
        </w:rPr>
        <w:t xml:space="preserve"> муниципального района Липецкой области» изложить в следующей редакции:</w:t>
      </w:r>
    </w:p>
    <w:p w:rsidR="006A312E" w:rsidRPr="00C452B9" w:rsidRDefault="00A06C0B" w:rsidP="00C452B9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9"/>
      <w:r w:rsidRPr="00C452B9">
        <w:rPr>
          <w:sz w:val="28"/>
          <w:szCs w:val="28"/>
        </w:rPr>
        <w:t>Индикативные показатели</w:t>
      </w:r>
      <w:bookmarkEnd w:id="3"/>
    </w:p>
    <w:p w:rsidR="006A312E" w:rsidRPr="00C452B9" w:rsidRDefault="00A06C0B" w:rsidP="00C452B9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результативности и эффективности муниципального контроля в сфере</w:t>
      </w:r>
      <w:r w:rsidRPr="00C452B9">
        <w:rPr>
          <w:sz w:val="28"/>
          <w:szCs w:val="28"/>
        </w:rPr>
        <w:br/>
        <w:t>благоустройства, осуществляемого на территории сельского</w:t>
      </w:r>
    </w:p>
    <w:p w:rsidR="006A312E" w:rsidRDefault="00A06C0B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  <w:r w:rsidRPr="00C452B9">
        <w:rPr>
          <w:sz w:val="28"/>
          <w:szCs w:val="28"/>
        </w:rPr>
        <w:t>поселения</w:t>
      </w:r>
      <w:r w:rsidR="00C452B9" w:rsidRPr="00C452B9">
        <w:rPr>
          <w:b w:val="0"/>
          <w:sz w:val="28"/>
          <w:szCs w:val="28"/>
        </w:rPr>
        <w:t xml:space="preserve"> </w:t>
      </w:r>
      <w:proofErr w:type="spellStart"/>
      <w:r w:rsidR="001C605C">
        <w:rPr>
          <w:sz w:val="28"/>
          <w:szCs w:val="28"/>
        </w:rPr>
        <w:t>Новочеркутинский</w:t>
      </w:r>
      <w:proofErr w:type="spellEnd"/>
      <w:r w:rsidR="00C452B9" w:rsidRP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сельсовет </w:t>
      </w:r>
      <w:proofErr w:type="spellStart"/>
      <w:r w:rsidRPr="00C452B9">
        <w:rPr>
          <w:sz w:val="28"/>
          <w:szCs w:val="28"/>
        </w:rPr>
        <w:t>Добринского</w:t>
      </w:r>
      <w:proofErr w:type="spellEnd"/>
      <w:r w:rsidRPr="00C452B9">
        <w:rPr>
          <w:sz w:val="28"/>
          <w:szCs w:val="28"/>
        </w:rPr>
        <w:t xml:space="preserve"> муниципального района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Липецкой области</w:t>
      </w:r>
    </w:p>
    <w:p w:rsidR="00C452B9" w:rsidRPr="00C452B9" w:rsidRDefault="00C452B9" w:rsidP="00C452B9">
      <w:pPr>
        <w:pStyle w:val="40"/>
        <w:shd w:val="clear" w:color="auto" w:fill="auto"/>
        <w:tabs>
          <w:tab w:val="left" w:leader="underscore" w:pos="3408"/>
        </w:tabs>
        <w:spacing w:line="240" w:lineRule="auto"/>
        <w:jc w:val="center"/>
        <w:rPr>
          <w:sz w:val="28"/>
          <w:szCs w:val="28"/>
        </w:rPr>
      </w:pPr>
    </w:p>
    <w:p w:rsidR="006A312E" w:rsidRPr="001C605C" w:rsidRDefault="00A06C0B" w:rsidP="001C605C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  <w:r w:rsidRPr="001C605C">
        <w:rPr>
          <w:b w:val="0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1C605C" w:rsidRPr="001C605C">
        <w:rPr>
          <w:b w:val="0"/>
          <w:sz w:val="28"/>
          <w:szCs w:val="28"/>
        </w:rPr>
        <w:t>сельского</w:t>
      </w:r>
      <w:r w:rsidR="001C605C">
        <w:rPr>
          <w:b w:val="0"/>
          <w:sz w:val="28"/>
          <w:szCs w:val="28"/>
        </w:rPr>
        <w:t xml:space="preserve"> </w:t>
      </w:r>
      <w:r w:rsidR="001C605C" w:rsidRPr="001C605C">
        <w:rPr>
          <w:b w:val="0"/>
          <w:sz w:val="28"/>
          <w:szCs w:val="28"/>
        </w:rPr>
        <w:t xml:space="preserve">поселения </w:t>
      </w:r>
      <w:proofErr w:type="spellStart"/>
      <w:r w:rsidR="001C605C" w:rsidRPr="001C605C">
        <w:rPr>
          <w:b w:val="0"/>
          <w:sz w:val="28"/>
          <w:szCs w:val="28"/>
        </w:rPr>
        <w:t>Новочеркутинский</w:t>
      </w:r>
      <w:proofErr w:type="spellEnd"/>
      <w:r w:rsidR="001C605C" w:rsidRPr="001C605C">
        <w:rPr>
          <w:b w:val="0"/>
          <w:sz w:val="28"/>
          <w:szCs w:val="28"/>
        </w:rPr>
        <w:t xml:space="preserve"> сельсовет </w:t>
      </w:r>
      <w:proofErr w:type="spellStart"/>
      <w:r w:rsidRPr="001C605C">
        <w:rPr>
          <w:b w:val="0"/>
          <w:sz w:val="28"/>
          <w:szCs w:val="28"/>
        </w:rPr>
        <w:t>Добринского</w:t>
      </w:r>
      <w:proofErr w:type="spellEnd"/>
      <w:r w:rsidRPr="001C605C">
        <w:rPr>
          <w:b w:val="0"/>
          <w:sz w:val="28"/>
          <w:szCs w:val="28"/>
        </w:rPr>
        <w:t xml:space="preserve">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6A312E" w:rsidRPr="00C452B9" w:rsidRDefault="005D28EF" w:rsidP="005D28EF">
      <w:pPr>
        <w:pStyle w:val="20"/>
        <w:shd w:val="clear" w:color="auto" w:fill="auto"/>
        <w:tabs>
          <w:tab w:val="left" w:pos="814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6A312E" w:rsidRPr="00C452B9" w:rsidRDefault="005D28EF" w:rsidP="005D28EF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A06C0B" w:rsidRPr="00C452B9">
        <w:rPr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</w:p>
    <w:p w:rsidR="006A312E" w:rsidRPr="00C452B9" w:rsidRDefault="00A06C0B" w:rsidP="00C452B9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C452B9">
        <w:rPr>
          <w:sz w:val="28"/>
          <w:szCs w:val="28"/>
        </w:rPr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A312E" w:rsidRPr="00C452B9" w:rsidRDefault="005D28EF" w:rsidP="005D28EF">
      <w:pPr>
        <w:pStyle w:val="20"/>
        <w:shd w:val="clear" w:color="auto" w:fill="auto"/>
        <w:tabs>
          <w:tab w:val="left" w:pos="81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A06C0B" w:rsidRPr="00C452B9">
        <w:rPr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6A312E" w:rsidRPr="00C452B9" w:rsidRDefault="005D28EF" w:rsidP="005D28EF">
      <w:pPr>
        <w:pStyle w:val="20"/>
        <w:shd w:val="clear" w:color="auto" w:fill="auto"/>
        <w:tabs>
          <w:tab w:val="left" w:pos="80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A06C0B" w:rsidRPr="00C452B9">
        <w:rPr>
          <w:sz w:val="28"/>
          <w:szCs w:val="28"/>
        </w:rPr>
        <w:t xml:space="preserve">количество контрольных (надзорных) мероприятий с взаимодействием по </w:t>
      </w:r>
      <w:r w:rsidR="00A06C0B" w:rsidRPr="00C452B9">
        <w:rPr>
          <w:sz w:val="28"/>
          <w:szCs w:val="28"/>
        </w:rPr>
        <w:lastRenderedPageBreak/>
        <w:t>каждому виду КНМ, проведенных за отчетный период;</w:t>
      </w:r>
    </w:p>
    <w:p w:rsidR="006A312E" w:rsidRDefault="005D28EF" w:rsidP="005D28EF">
      <w:pPr>
        <w:pStyle w:val="20"/>
        <w:shd w:val="clear" w:color="auto" w:fill="auto"/>
        <w:tabs>
          <w:tab w:val="left" w:pos="805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="00A06C0B" w:rsidRPr="00C452B9">
        <w:rPr>
          <w:sz w:val="28"/>
          <w:szCs w:val="28"/>
        </w:rPr>
        <w:t xml:space="preserve">количество контрольных (надзорных) мероприятий, проведенных без взаимодействия по каждому виду КНМ, </w:t>
      </w:r>
      <w:r>
        <w:rPr>
          <w:sz w:val="28"/>
          <w:szCs w:val="28"/>
        </w:rPr>
        <w:t>проведенных за отчетный период.</w:t>
      </w:r>
    </w:p>
    <w:p w:rsidR="005D28EF" w:rsidRDefault="005D28EF" w:rsidP="005D28EF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p w:rsidR="005D28EF" w:rsidRDefault="005D28EF" w:rsidP="005D28EF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p w:rsidR="005D28EF" w:rsidRPr="00CB4689" w:rsidRDefault="005D28EF" w:rsidP="005D28EF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D28EF" w:rsidRPr="00CB4689" w:rsidRDefault="001C605C" w:rsidP="005D28EF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5D28EF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28EF" w:rsidRPr="00CB4689">
        <w:rPr>
          <w:rFonts w:ascii="Times New Roman" w:hAnsi="Times New Roman" w:cs="Times New Roman"/>
          <w:sz w:val="28"/>
          <w:szCs w:val="28"/>
        </w:rPr>
        <w:tab/>
      </w:r>
      <w:r w:rsidR="005D28EF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Е.Е.Зюзина</w:t>
      </w:r>
      <w:proofErr w:type="spellEnd"/>
    </w:p>
    <w:p w:rsidR="005D28EF" w:rsidRPr="00C452B9" w:rsidRDefault="005D28EF" w:rsidP="005D28EF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5D28EF" w:rsidRPr="00C452B9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88" w:rsidRDefault="00502B88" w:rsidP="006A312E">
      <w:r>
        <w:separator/>
      </w:r>
    </w:p>
  </w:endnote>
  <w:endnote w:type="continuationSeparator" w:id="0">
    <w:p w:rsidR="00502B88" w:rsidRDefault="00502B88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88" w:rsidRDefault="00502B88"/>
  </w:footnote>
  <w:footnote w:type="continuationSeparator" w:id="0">
    <w:p w:rsidR="00502B88" w:rsidRDefault="00502B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132866"/>
    <w:rsid w:val="001C605C"/>
    <w:rsid w:val="001E66D5"/>
    <w:rsid w:val="002074C3"/>
    <w:rsid w:val="004157D0"/>
    <w:rsid w:val="00487F0C"/>
    <w:rsid w:val="00502B88"/>
    <w:rsid w:val="005D28EF"/>
    <w:rsid w:val="006A312E"/>
    <w:rsid w:val="006C0687"/>
    <w:rsid w:val="00755F1B"/>
    <w:rsid w:val="00757E07"/>
    <w:rsid w:val="007C4E72"/>
    <w:rsid w:val="009464B4"/>
    <w:rsid w:val="00A06C0B"/>
    <w:rsid w:val="00B42FEC"/>
    <w:rsid w:val="00B65738"/>
    <w:rsid w:val="00C452B9"/>
    <w:rsid w:val="00DD3DE3"/>
    <w:rsid w:val="00DF1FF9"/>
    <w:rsid w:val="00E26239"/>
    <w:rsid w:val="00E534C5"/>
    <w:rsid w:val="00E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2022-03-02T10:40:00Z</dcterms:created>
  <dcterms:modified xsi:type="dcterms:W3CDTF">2022-03-03T13:00:00Z</dcterms:modified>
</cp:coreProperties>
</file>