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86E87" w:rsidRPr="007A5404" w:rsidTr="00812F53">
        <w:trPr>
          <w:cantSplit/>
          <w:trHeight w:val="1293"/>
          <w:jc w:val="center"/>
        </w:trPr>
        <w:tc>
          <w:tcPr>
            <w:tcW w:w="4608" w:type="dxa"/>
          </w:tcPr>
          <w:p w:rsidR="00786E87" w:rsidRPr="007A5404" w:rsidRDefault="00786E87" w:rsidP="00812F53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63DE714" wp14:editId="1FD6C60E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E87" w:rsidRPr="007A5404" w:rsidRDefault="00786E87" w:rsidP="00786E87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786E87" w:rsidRPr="007A5404" w:rsidRDefault="00786E87" w:rsidP="00786E87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НОВОЧЕРКУТИНСКИЙ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786E87" w:rsidRPr="007A5404" w:rsidRDefault="00786E87" w:rsidP="00786E87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786E87" w:rsidRPr="007A5404" w:rsidRDefault="00786E87" w:rsidP="00786E87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786E87" w:rsidRPr="007A5404" w:rsidRDefault="00D31629" w:rsidP="00786E87">
      <w:pPr>
        <w:jc w:val="center"/>
        <w:rPr>
          <w:color w:val="000000" w:themeColor="text1"/>
          <w:sz w:val="28"/>
          <w:szCs w:val="28"/>
        </w:rPr>
      </w:pPr>
      <w:r w:rsidRPr="00D31629">
        <w:rPr>
          <w:sz w:val="28"/>
          <w:szCs w:val="28"/>
        </w:rPr>
        <w:t>21</w:t>
      </w:r>
      <w:r w:rsidR="00786E87" w:rsidRPr="00D31629">
        <w:rPr>
          <w:sz w:val="28"/>
          <w:szCs w:val="28"/>
        </w:rPr>
        <w:t xml:space="preserve">-я </w:t>
      </w:r>
      <w:r w:rsidR="00786E87" w:rsidRPr="00D31629">
        <w:rPr>
          <w:color w:val="000000" w:themeColor="text1"/>
          <w:sz w:val="28"/>
          <w:szCs w:val="28"/>
        </w:rPr>
        <w:t xml:space="preserve">сессия </w:t>
      </w:r>
      <w:r w:rsidR="00786E87" w:rsidRPr="00D31629">
        <w:rPr>
          <w:color w:val="000000" w:themeColor="text1"/>
          <w:sz w:val="28"/>
          <w:szCs w:val="28"/>
          <w:lang w:val="en-US"/>
        </w:rPr>
        <w:t>I</w:t>
      </w:r>
      <w:r w:rsidR="00786E87" w:rsidRPr="00D31629">
        <w:rPr>
          <w:color w:val="000000" w:themeColor="text1"/>
          <w:sz w:val="28"/>
          <w:szCs w:val="28"/>
        </w:rPr>
        <w:t>-го</w:t>
      </w:r>
      <w:r w:rsidR="00786E87" w:rsidRPr="007A5404">
        <w:rPr>
          <w:color w:val="000000" w:themeColor="text1"/>
          <w:sz w:val="28"/>
          <w:szCs w:val="28"/>
        </w:rPr>
        <w:t xml:space="preserve"> созыва</w:t>
      </w:r>
    </w:p>
    <w:p w:rsidR="00786E87" w:rsidRPr="007A5404" w:rsidRDefault="00786E87" w:rsidP="00786E87">
      <w:pPr>
        <w:jc w:val="center"/>
        <w:rPr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786E87" w:rsidRPr="007A5404" w:rsidRDefault="00786E87" w:rsidP="00786E87">
      <w:pPr>
        <w:jc w:val="center"/>
        <w:rPr>
          <w:color w:val="000000" w:themeColor="text1"/>
        </w:rPr>
      </w:pPr>
    </w:p>
    <w:p w:rsidR="00786E87" w:rsidRPr="007A5404" w:rsidRDefault="004152AB" w:rsidP="00786E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01</w:t>
      </w:r>
      <w:r w:rsidR="00786E87" w:rsidRPr="007A54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="00786E87" w:rsidRPr="007A540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="003E514C">
        <w:rPr>
          <w:color w:val="000000" w:themeColor="text1"/>
          <w:sz w:val="28"/>
          <w:szCs w:val="28"/>
        </w:rPr>
        <w:t xml:space="preserve">г.                          </w:t>
      </w:r>
      <w:r w:rsidR="00786E87">
        <w:rPr>
          <w:color w:val="000000" w:themeColor="text1"/>
          <w:sz w:val="28"/>
          <w:szCs w:val="28"/>
        </w:rPr>
        <w:t xml:space="preserve">   </w:t>
      </w:r>
      <w:r w:rsidR="00786E87" w:rsidRPr="007A5404">
        <w:rPr>
          <w:color w:val="000000" w:themeColor="text1"/>
          <w:sz w:val="28"/>
          <w:szCs w:val="28"/>
        </w:rPr>
        <w:t xml:space="preserve">   </w:t>
      </w:r>
      <w:proofErr w:type="spellStart"/>
      <w:r w:rsidR="00786E87" w:rsidRPr="007A5404">
        <w:rPr>
          <w:color w:val="000000" w:themeColor="text1"/>
          <w:sz w:val="28"/>
          <w:szCs w:val="28"/>
        </w:rPr>
        <w:t>с.</w:t>
      </w:r>
      <w:r w:rsidR="00786E87">
        <w:rPr>
          <w:color w:val="000000" w:themeColor="text1"/>
          <w:sz w:val="28"/>
          <w:szCs w:val="28"/>
        </w:rPr>
        <w:t>Но</w:t>
      </w:r>
      <w:r w:rsidR="003E514C">
        <w:rPr>
          <w:color w:val="000000" w:themeColor="text1"/>
          <w:sz w:val="28"/>
          <w:szCs w:val="28"/>
        </w:rPr>
        <w:t>во</w:t>
      </w:r>
      <w:r w:rsidR="00786E87">
        <w:rPr>
          <w:color w:val="000000" w:themeColor="text1"/>
          <w:sz w:val="28"/>
          <w:szCs w:val="28"/>
        </w:rPr>
        <w:t>черкутино</w:t>
      </w:r>
      <w:proofErr w:type="spellEnd"/>
      <w:r w:rsidR="00786E87" w:rsidRPr="007A5404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786E87" w:rsidRPr="007A5404">
        <w:rPr>
          <w:color w:val="000000" w:themeColor="text1"/>
          <w:sz w:val="28"/>
          <w:szCs w:val="28"/>
        </w:rPr>
        <w:t xml:space="preserve">     </w:t>
      </w:r>
      <w:r w:rsidR="00786E87">
        <w:rPr>
          <w:color w:val="000000" w:themeColor="text1"/>
          <w:sz w:val="28"/>
          <w:szCs w:val="28"/>
        </w:rPr>
        <w:t xml:space="preserve">            </w:t>
      </w:r>
      <w:r w:rsidR="00786E87" w:rsidRPr="007A5404">
        <w:rPr>
          <w:color w:val="000000" w:themeColor="text1"/>
          <w:sz w:val="28"/>
          <w:szCs w:val="28"/>
        </w:rPr>
        <w:t xml:space="preserve">          №</w:t>
      </w:r>
      <w:r w:rsidR="00D31629" w:rsidRPr="00D31629">
        <w:rPr>
          <w:sz w:val="28"/>
          <w:szCs w:val="28"/>
        </w:rPr>
        <w:t>10</w:t>
      </w:r>
      <w:r w:rsidR="00786E87" w:rsidRPr="00D31629">
        <w:rPr>
          <w:sz w:val="28"/>
          <w:szCs w:val="28"/>
        </w:rPr>
        <w:t>7-</w:t>
      </w:r>
      <w:r w:rsidR="00786E87" w:rsidRPr="007A5404">
        <w:rPr>
          <w:color w:val="000000" w:themeColor="text1"/>
          <w:sz w:val="28"/>
          <w:szCs w:val="28"/>
        </w:rPr>
        <w:t>рс</w:t>
      </w:r>
    </w:p>
    <w:p w:rsidR="00786E87" w:rsidRPr="007A5404" w:rsidRDefault="00786E87" w:rsidP="00786E8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786E87" w:rsidRPr="007A5404" w:rsidRDefault="00786E87" w:rsidP="00786E87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786E87" w:rsidRPr="007A5404" w:rsidRDefault="00786E87" w:rsidP="00786E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786E87" w:rsidRPr="007A5404" w:rsidRDefault="00786E87" w:rsidP="00786E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786E87" w:rsidRDefault="00786E87" w:rsidP="00786E8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4152AB" w:rsidRDefault="004152AB" w:rsidP="00786E8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4152AB" w:rsidRPr="003F1D99" w:rsidRDefault="004152AB" w:rsidP="004152A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досрочным прекращением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Законом Липецкой области №322 от 02.10.2014 года  «О некоторых вопросах местного самоуправления в Липецкой области»,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Федерации», утвержденным решением Совета депутатов сельского поселения 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D31629">
        <w:rPr>
          <w:sz w:val="28"/>
          <w:szCs w:val="28"/>
        </w:rPr>
        <w:t>№</w:t>
      </w:r>
      <w:r w:rsidR="00D31629" w:rsidRPr="00D31629">
        <w:rPr>
          <w:sz w:val="28"/>
          <w:szCs w:val="28"/>
        </w:rPr>
        <w:t>6</w:t>
      </w:r>
      <w:r w:rsidRPr="00D31629">
        <w:rPr>
          <w:sz w:val="28"/>
          <w:szCs w:val="28"/>
        </w:rPr>
        <w:t xml:space="preserve">-рс от </w:t>
      </w:r>
      <w:r w:rsidR="00D31629" w:rsidRPr="00D31629">
        <w:rPr>
          <w:sz w:val="28"/>
          <w:szCs w:val="28"/>
        </w:rPr>
        <w:t>19</w:t>
      </w:r>
      <w:r w:rsidRPr="00D31629">
        <w:rPr>
          <w:sz w:val="28"/>
          <w:szCs w:val="28"/>
        </w:rPr>
        <w:t>.0</w:t>
      </w:r>
      <w:r w:rsidR="00D31629" w:rsidRPr="00D31629">
        <w:rPr>
          <w:sz w:val="28"/>
          <w:szCs w:val="28"/>
        </w:rPr>
        <w:t>5</w:t>
      </w:r>
      <w:r w:rsidRPr="00D31629">
        <w:rPr>
          <w:sz w:val="28"/>
          <w:szCs w:val="28"/>
        </w:rPr>
        <w:t xml:space="preserve">.2017г., Совет депутатов сельского поселения  </w:t>
      </w:r>
      <w:proofErr w:type="spellStart"/>
      <w:r w:rsidR="00D31629">
        <w:rPr>
          <w:sz w:val="28"/>
          <w:szCs w:val="28"/>
        </w:rPr>
        <w:t>Новочеркутинский</w:t>
      </w:r>
      <w:proofErr w:type="spellEnd"/>
      <w:r w:rsidRPr="00D3162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D31629">
        <w:rPr>
          <w:color w:val="000000" w:themeColor="text1"/>
          <w:sz w:val="28"/>
          <w:szCs w:val="28"/>
        </w:rPr>
        <w:t>Добринского</w:t>
      </w:r>
      <w:proofErr w:type="spellEnd"/>
      <w:r w:rsidRPr="00D31629">
        <w:rPr>
          <w:color w:val="000000" w:themeColor="text1"/>
          <w:sz w:val="28"/>
          <w:szCs w:val="28"/>
        </w:rPr>
        <w:t xml:space="preserve"> муниципального района</w:t>
      </w:r>
      <w:r w:rsidRPr="003F1D99">
        <w:rPr>
          <w:color w:val="000000" w:themeColor="text1"/>
          <w:sz w:val="28"/>
          <w:szCs w:val="28"/>
        </w:rPr>
        <w:t xml:space="preserve"> </w:t>
      </w:r>
    </w:p>
    <w:p w:rsidR="004152AB" w:rsidRPr="007A5404" w:rsidRDefault="004152AB" w:rsidP="004152AB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4152AB" w:rsidRPr="007A5404" w:rsidRDefault="004152AB" w:rsidP="00786E8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786E87" w:rsidRPr="00A64DEB" w:rsidRDefault="00786E87" w:rsidP="00786E87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Pr="00557D9F">
        <w:rPr>
          <w:b w:val="0"/>
          <w:color w:val="000000" w:themeColor="text1"/>
          <w:szCs w:val="28"/>
        </w:rPr>
        <w:t>Новочеркутинский</w:t>
      </w:r>
      <w:proofErr w:type="spellEnd"/>
      <w:r w:rsidRPr="001162FB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786E87" w:rsidRDefault="00786E87" w:rsidP="00786E87">
      <w:pPr>
        <w:pStyle w:val="a7"/>
        <w:ind w:firstLine="708"/>
        <w:jc w:val="both"/>
        <w:rPr>
          <w:sz w:val="28"/>
          <w:szCs w:val="28"/>
        </w:rPr>
      </w:pPr>
      <w:r w:rsidRPr="00D31629">
        <w:rPr>
          <w:bCs/>
          <w:sz w:val="28"/>
          <w:szCs w:val="28"/>
        </w:rPr>
        <w:t>1)</w:t>
      </w:r>
      <w:r w:rsidR="00D31629" w:rsidRPr="00D31629">
        <w:rPr>
          <w:sz w:val="28"/>
          <w:szCs w:val="28"/>
        </w:rPr>
        <w:t>Горелова Елена Викторовна</w:t>
      </w:r>
      <w:r w:rsidRPr="00D31629">
        <w:rPr>
          <w:sz w:val="28"/>
          <w:szCs w:val="28"/>
        </w:rPr>
        <w:t xml:space="preserve"> – </w:t>
      </w:r>
      <w:r w:rsidR="00D31629">
        <w:rPr>
          <w:sz w:val="28"/>
          <w:szCs w:val="28"/>
        </w:rPr>
        <w:t>бухгалтер МАУК «</w:t>
      </w:r>
      <w:proofErr w:type="spellStart"/>
      <w:r w:rsidRPr="00D31629">
        <w:rPr>
          <w:sz w:val="28"/>
          <w:szCs w:val="28"/>
        </w:rPr>
        <w:t>Новочеркутинский</w:t>
      </w:r>
      <w:proofErr w:type="spellEnd"/>
      <w:r w:rsidR="00D31629">
        <w:rPr>
          <w:sz w:val="28"/>
          <w:szCs w:val="28"/>
        </w:rPr>
        <w:t xml:space="preserve"> ПЦК»</w:t>
      </w:r>
      <w:r w:rsidRPr="00D31629">
        <w:rPr>
          <w:sz w:val="28"/>
          <w:szCs w:val="28"/>
        </w:rPr>
        <w:t>;</w:t>
      </w:r>
    </w:p>
    <w:p w:rsidR="00D31629" w:rsidRDefault="00D31629" w:rsidP="00786E8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2)Зюзина Елена </w:t>
      </w:r>
      <w:proofErr w:type="gramStart"/>
      <w:r>
        <w:rPr>
          <w:sz w:val="28"/>
          <w:szCs w:val="28"/>
        </w:rPr>
        <w:t>Евгеньевна-старший</w:t>
      </w:r>
      <w:proofErr w:type="gramEnd"/>
      <w:r>
        <w:rPr>
          <w:sz w:val="28"/>
          <w:szCs w:val="28"/>
        </w:rPr>
        <w:t xml:space="preserve"> специалист 1 разряда администрации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D31629" w:rsidRPr="00D31629" w:rsidRDefault="00D31629" w:rsidP="00786E87">
      <w:pPr>
        <w:pStyle w:val="a7"/>
        <w:ind w:firstLine="708"/>
        <w:jc w:val="both"/>
        <w:rPr>
          <w:sz w:val="28"/>
          <w:szCs w:val="28"/>
        </w:rPr>
      </w:pPr>
    </w:p>
    <w:p w:rsidR="00786E87" w:rsidRDefault="00D31629" w:rsidP="00D31629">
      <w:pPr>
        <w:pStyle w:val="a7"/>
        <w:ind w:firstLine="708"/>
        <w:jc w:val="both"/>
        <w:rPr>
          <w:sz w:val="28"/>
          <w:szCs w:val="28"/>
        </w:rPr>
      </w:pPr>
      <w:r w:rsidRPr="00D31629">
        <w:rPr>
          <w:bCs/>
          <w:sz w:val="28"/>
          <w:szCs w:val="28"/>
        </w:rPr>
        <w:t xml:space="preserve"> </w:t>
      </w:r>
      <w:r w:rsidR="00786E87" w:rsidRPr="00D31629">
        <w:rPr>
          <w:bCs/>
          <w:sz w:val="28"/>
          <w:szCs w:val="28"/>
        </w:rPr>
        <w:t>3)</w:t>
      </w:r>
      <w:r w:rsidR="00C01ACF" w:rsidRPr="00D31629">
        <w:rPr>
          <w:bCs/>
          <w:sz w:val="28"/>
          <w:szCs w:val="28"/>
        </w:rPr>
        <w:t xml:space="preserve">Филимонова Елена Валентиновна – заведующая </w:t>
      </w:r>
      <w:r>
        <w:rPr>
          <w:bCs/>
          <w:sz w:val="28"/>
          <w:szCs w:val="28"/>
        </w:rPr>
        <w:t xml:space="preserve">ОПС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лександровка</w:t>
      </w:r>
      <w:proofErr w:type="spellEnd"/>
      <w:r>
        <w:rPr>
          <w:bCs/>
          <w:sz w:val="28"/>
          <w:szCs w:val="28"/>
        </w:rPr>
        <w:t xml:space="preserve">, </w:t>
      </w:r>
      <w:r w:rsidR="00C01ACF" w:rsidRPr="00D31629">
        <w:rPr>
          <w:sz w:val="28"/>
          <w:szCs w:val="28"/>
        </w:rPr>
        <w:t>УФПС Липецкой области филиал ФГУП «Почта России»</w:t>
      </w:r>
      <w:r>
        <w:rPr>
          <w:sz w:val="28"/>
          <w:szCs w:val="28"/>
        </w:rPr>
        <w:t xml:space="preserve"> </w:t>
      </w:r>
      <w:r w:rsidR="00C01ACF" w:rsidRPr="00D31629">
        <w:rPr>
          <w:sz w:val="28"/>
          <w:szCs w:val="28"/>
        </w:rPr>
        <w:t xml:space="preserve"> </w:t>
      </w:r>
      <w:proofErr w:type="spellStart"/>
      <w:r w:rsidR="00C01ACF" w:rsidRPr="00D31629">
        <w:rPr>
          <w:sz w:val="28"/>
          <w:szCs w:val="28"/>
        </w:rPr>
        <w:t>Добринский</w:t>
      </w:r>
      <w:proofErr w:type="spellEnd"/>
      <w:r w:rsidR="00C01ACF" w:rsidRPr="00D31629">
        <w:rPr>
          <w:sz w:val="28"/>
          <w:szCs w:val="28"/>
        </w:rPr>
        <w:t xml:space="preserve"> почтамт.</w:t>
      </w:r>
    </w:p>
    <w:p w:rsidR="00D31629" w:rsidRPr="00D31629" w:rsidRDefault="00D31629" w:rsidP="00D31629">
      <w:pPr>
        <w:pStyle w:val="a7"/>
        <w:ind w:firstLine="708"/>
        <w:jc w:val="both"/>
        <w:rPr>
          <w:sz w:val="28"/>
          <w:szCs w:val="28"/>
        </w:rPr>
      </w:pPr>
    </w:p>
    <w:p w:rsidR="00786E87" w:rsidRDefault="00786E87" w:rsidP="00786E87">
      <w:pPr>
        <w:pStyle w:val="a3"/>
        <w:ind w:firstLine="851"/>
        <w:jc w:val="both"/>
        <w:rPr>
          <w:b w:val="0"/>
          <w:szCs w:val="28"/>
        </w:rPr>
      </w:pPr>
      <w:r w:rsidRPr="00C01ACF">
        <w:rPr>
          <w:b w:val="0"/>
          <w:szCs w:val="28"/>
        </w:rPr>
        <w:t>3.Установить срок приема конкурсной комиссией документов</w:t>
      </w:r>
      <w:r w:rsidRPr="00C33BF9">
        <w:rPr>
          <w:b w:val="0"/>
          <w:szCs w:val="28"/>
        </w:rPr>
        <w:t xml:space="preserve"> от лиц, изъявивших желание участвовать в конкурсе с </w:t>
      </w:r>
      <w:r w:rsidR="004152AB">
        <w:rPr>
          <w:b w:val="0"/>
          <w:szCs w:val="28"/>
        </w:rPr>
        <w:t>0</w:t>
      </w:r>
      <w:r>
        <w:rPr>
          <w:b w:val="0"/>
          <w:szCs w:val="28"/>
        </w:rPr>
        <w:t xml:space="preserve">9 </w:t>
      </w:r>
      <w:r w:rsidRPr="00C33BF9">
        <w:rPr>
          <w:b w:val="0"/>
          <w:szCs w:val="28"/>
        </w:rPr>
        <w:t xml:space="preserve">по </w:t>
      </w:r>
      <w:r w:rsidR="004152AB">
        <w:rPr>
          <w:b w:val="0"/>
          <w:szCs w:val="28"/>
        </w:rPr>
        <w:t>2</w:t>
      </w:r>
      <w:r>
        <w:rPr>
          <w:b w:val="0"/>
          <w:szCs w:val="28"/>
        </w:rPr>
        <w:t xml:space="preserve">6 </w:t>
      </w:r>
      <w:r w:rsidR="004152AB">
        <w:rPr>
          <w:b w:val="0"/>
          <w:szCs w:val="28"/>
        </w:rPr>
        <w:t>ноября</w:t>
      </w:r>
      <w:r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201</w:t>
      </w:r>
      <w:r w:rsidR="004152AB">
        <w:rPr>
          <w:b w:val="0"/>
          <w:szCs w:val="28"/>
        </w:rPr>
        <w:t>8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</w:t>
      </w:r>
      <w:proofErr w:type="spellStart"/>
      <w:r w:rsidRPr="00C33BF9">
        <w:rPr>
          <w:b w:val="0"/>
          <w:szCs w:val="28"/>
        </w:rPr>
        <w:t>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</w:t>
      </w:r>
      <w:proofErr w:type="spellEnd"/>
      <w:r w:rsidRPr="00C33BF9">
        <w:rPr>
          <w:b w:val="0"/>
          <w:szCs w:val="28"/>
        </w:rPr>
        <w:t xml:space="preserve">, </w:t>
      </w:r>
      <w:proofErr w:type="spellStart"/>
      <w:r w:rsidRPr="00C33BF9">
        <w:rPr>
          <w:b w:val="0"/>
          <w:szCs w:val="28"/>
        </w:rPr>
        <w:t>ул.М.Горького</w:t>
      </w:r>
      <w:proofErr w:type="spellEnd"/>
      <w:r w:rsidRPr="00C33BF9">
        <w:rPr>
          <w:b w:val="0"/>
          <w:szCs w:val="28"/>
        </w:rPr>
        <w:t>, 5).</w:t>
      </w:r>
    </w:p>
    <w:p w:rsidR="00786E87" w:rsidRDefault="00786E87" w:rsidP="00786E87">
      <w:pPr>
        <w:pStyle w:val="a3"/>
        <w:ind w:firstLine="851"/>
        <w:jc w:val="both"/>
        <w:rPr>
          <w:b w:val="0"/>
          <w:szCs w:val="28"/>
        </w:rPr>
      </w:pPr>
    </w:p>
    <w:p w:rsidR="00786E87" w:rsidRDefault="00786E87" w:rsidP="00786E87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786E87" w:rsidRDefault="00786E87" w:rsidP="00786E87">
      <w:pPr>
        <w:pStyle w:val="a3"/>
        <w:ind w:firstLine="851"/>
        <w:jc w:val="both"/>
        <w:rPr>
          <w:b w:val="0"/>
          <w:szCs w:val="28"/>
        </w:rPr>
      </w:pPr>
    </w:p>
    <w:p w:rsidR="00786E87" w:rsidRPr="00067377" w:rsidRDefault="00786E87" w:rsidP="00786E87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4152AB">
        <w:rPr>
          <w:b w:val="0"/>
          <w:szCs w:val="28"/>
        </w:rPr>
        <w:t>0</w:t>
      </w:r>
      <w:r>
        <w:rPr>
          <w:b w:val="0"/>
          <w:szCs w:val="28"/>
        </w:rPr>
        <w:t xml:space="preserve">6 </w:t>
      </w:r>
      <w:r w:rsidR="004152AB">
        <w:rPr>
          <w:b w:val="0"/>
          <w:szCs w:val="28"/>
        </w:rPr>
        <w:t>ноября</w:t>
      </w:r>
      <w:r>
        <w:rPr>
          <w:b w:val="0"/>
          <w:szCs w:val="28"/>
        </w:rPr>
        <w:t xml:space="preserve"> </w:t>
      </w:r>
      <w:r w:rsidRPr="00067377">
        <w:rPr>
          <w:b w:val="0"/>
          <w:szCs w:val="28"/>
        </w:rPr>
        <w:t>201</w:t>
      </w:r>
      <w:r w:rsidR="004152AB">
        <w:rPr>
          <w:b w:val="0"/>
          <w:szCs w:val="28"/>
        </w:rPr>
        <w:t>8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786E87" w:rsidRPr="00067377" w:rsidRDefault="00786E87" w:rsidP="00786E87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786E87" w:rsidRPr="00C66978" w:rsidRDefault="00786E87" w:rsidP="00786E87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 w:rsidR="004152AB">
        <w:rPr>
          <w:b w:val="0"/>
          <w:color w:val="000000" w:themeColor="text1"/>
          <w:szCs w:val="28"/>
        </w:rPr>
        <w:t>03</w:t>
      </w:r>
      <w:r w:rsidRPr="00067377">
        <w:rPr>
          <w:b w:val="0"/>
          <w:color w:val="000000" w:themeColor="text1"/>
          <w:szCs w:val="28"/>
        </w:rPr>
        <w:t>.</w:t>
      </w:r>
      <w:r w:rsidR="004152AB">
        <w:rPr>
          <w:b w:val="0"/>
          <w:color w:val="000000" w:themeColor="text1"/>
          <w:szCs w:val="28"/>
        </w:rPr>
        <w:t>12</w:t>
      </w:r>
      <w:r w:rsidRPr="00067377">
        <w:rPr>
          <w:b w:val="0"/>
          <w:color w:val="000000" w:themeColor="text1"/>
          <w:szCs w:val="28"/>
        </w:rPr>
        <w:t>.201</w:t>
      </w:r>
      <w:r w:rsidR="004152AB">
        <w:rPr>
          <w:b w:val="0"/>
          <w:color w:val="000000" w:themeColor="text1"/>
          <w:szCs w:val="28"/>
        </w:rPr>
        <w:t>8</w:t>
      </w:r>
      <w:r w:rsidRPr="00067377">
        <w:rPr>
          <w:b w:val="0"/>
          <w:color w:val="000000" w:themeColor="text1"/>
          <w:szCs w:val="28"/>
        </w:rPr>
        <w:t xml:space="preserve"> года в 10.00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№1 администрации сельского поселения </w:t>
      </w:r>
      <w:proofErr w:type="spellStart"/>
      <w:r>
        <w:rPr>
          <w:b w:val="0"/>
          <w:color w:val="000000" w:themeColor="text1"/>
          <w:szCs w:val="28"/>
        </w:rPr>
        <w:t>Новочеркутинский</w:t>
      </w:r>
      <w:proofErr w:type="spellEnd"/>
      <w:r w:rsidRPr="001162FB">
        <w:rPr>
          <w:b w:val="0"/>
          <w:color w:val="000000" w:themeColor="text1"/>
          <w:szCs w:val="28"/>
        </w:rPr>
        <w:t xml:space="preserve"> </w:t>
      </w:r>
      <w:r w:rsidRPr="00067377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proofErr w:type="spellStart"/>
      <w:r w:rsidRPr="00C66978">
        <w:rPr>
          <w:b w:val="0"/>
          <w:color w:val="000000" w:themeColor="text1"/>
          <w:szCs w:val="28"/>
        </w:rPr>
        <w:t>с</w:t>
      </w:r>
      <w:proofErr w:type="gramStart"/>
      <w:r w:rsidRPr="00C66978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А</w:t>
      </w:r>
      <w:proofErr w:type="gramEnd"/>
      <w:r>
        <w:rPr>
          <w:b w:val="0"/>
          <w:color w:val="000000" w:themeColor="text1"/>
          <w:szCs w:val="28"/>
        </w:rPr>
        <w:t>лександровка</w:t>
      </w:r>
      <w:proofErr w:type="spellEnd"/>
      <w:r w:rsidRPr="00C66978">
        <w:rPr>
          <w:b w:val="0"/>
          <w:color w:val="000000" w:themeColor="text1"/>
          <w:szCs w:val="28"/>
        </w:rPr>
        <w:t xml:space="preserve">, ул. </w:t>
      </w:r>
      <w:r>
        <w:rPr>
          <w:b w:val="0"/>
          <w:color w:val="000000" w:themeColor="text1"/>
          <w:szCs w:val="28"/>
        </w:rPr>
        <w:t>Интернациональная</w:t>
      </w:r>
      <w:r w:rsidRPr="00C66978">
        <w:rPr>
          <w:b w:val="0"/>
          <w:color w:val="000000" w:themeColor="text1"/>
          <w:szCs w:val="28"/>
        </w:rPr>
        <w:t>, д.</w:t>
      </w:r>
      <w:r>
        <w:rPr>
          <w:b w:val="0"/>
          <w:color w:val="000000" w:themeColor="text1"/>
          <w:szCs w:val="28"/>
        </w:rPr>
        <w:t>22</w:t>
      </w:r>
      <w:r w:rsidRPr="00C66978">
        <w:rPr>
          <w:b w:val="0"/>
          <w:color w:val="000000" w:themeColor="text1"/>
          <w:szCs w:val="28"/>
        </w:rPr>
        <w:t>.</w:t>
      </w:r>
    </w:p>
    <w:p w:rsidR="00786E87" w:rsidRPr="007A5404" w:rsidRDefault="00786E87" w:rsidP="00786E8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Pr="00F6133A">
        <w:rPr>
          <w:color w:val="000000" w:themeColor="text1"/>
          <w:sz w:val="28"/>
          <w:szCs w:val="28"/>
        </w:rPr>
        <w:t>Новочеркутинский</w:t>
      </w:r>
      <w:proofErr w:type="spellEnd"/>
      <w:r w:rsidRPr="007A5404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786E87" w:rsidRPr="007A5404" w:rsidRDefault="00786E87" w:rsidP="00786E87">
      <w:pPr>
        <w:pStyle w:val="a3"/>
        <w:jc w:val="both"/>
        <w:rPr>
          <w:color w:val="000000" w:themeColor="text1"/>
          <w:sz w:val="24"/>
        </w:rPr>
      </w:pPr>
    </w:p>
    <w:p w:rsidR="00786E87" w:rsidRPr="007A5404" w:rsidRDefault="00786E87" w:rsidP="00786E87">
      <w:pPr>
        <w:pStyle w:val="a3"/>
        <w:jc w:val="both"/>
        <w:rPr>
          <w:color w:val="000000" w:themeColor="text1"/>
          <w:sz w:val="24"/>
        </w:rPr>
      </w:pPr>
    </w:p>
    <w:p w:rsidR="004152AB" w:rsidRDefault="004152AB" w:rsidP="00786E87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Заместитель п</w:t>
      </w:r>
      <w:r w:rsidR="00786E87">
        <w:rPr>
          <w:b/>
          <w:color w:val="000000" w:themeColor="text1"/>
          <w:sz w:val="28"/>
          <w:szCs w:val="28"/>
        </w:rPr>
        <w:t>редседател</w:t>
      </w:r>
      <w:r>
        <w:rPr>
          <w:b/>
          <w:color w:val="000000" w:themeColor="text1"/>
          <w:sz w:val="28"/>
          <w:szCs w:val="28"/>
        </w:rPr>
        <w:t>я</w:t>
      </w:r>
      <w:r w:rsidR="00786E87">
        <w:rPr>
          <w:b/>
          <w:color w:val="000000" w:themeColor="text1"/>
          <w:sz w:val="28"/>
          <w:szCs w:val="28"/>
        </w:rPr>
        <w:t xml:space="preserve"> </w:t>
      </w:r>
      <w:r w:rsidR="00786E87" w:rsidRPr="007A5404">
        <w:rPr>
          <w:b/>
          <w:color w:val="000000" w:themeColor="text1"/>
          <w:sz w:val="28"/>
          <w:szCs w:val="28"/>
        </w:rPr>
        <w:t xml:space="preserve">Совета </w:t>
      </w:r>
    </w:p>
    <w:p w:rsidR="00786E87" w:rsidRPr="007A5404" w:rsidRDefault="00FA2CD7" w:rsidP="00786E87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786E87" w:rsidRPr="007A5404">
        <w:rPr>
          <w:b/>
          <w:color w:val="000000" w:themeColor="text1"/>
          <w:sz w:val="28"/>
          <w:szCs w:val="28"/>
        </w:rPr>
        <w:t>епутатов</w:t>
      </w:r>
      <w:r w:rsidR="004152AB">
        <w:rPr>
          <w:b/>
          <w:color w:val="000000" w:themeColor="text1"/>
          <w:sz w:val="28"/>
          <w:szCs w:val="28"/>
        </w:rPr>
        <w:t xml:space="preserve"> </w:t>
      </w:r>
      <w:r w:rsidR="00786E87"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786E87" w:rsidRPr="00AC0C1C" w:rsidRDefault="00786E87" w:rsidP="00786E87">
      <w:pPr>
        <w:ind w:right="-94"/>
        <w:jc w:val="both"/>
      </w:pPr>
      <w:proofErr w:type="spellStart"/>
      <w:r w:rsidRPr="00557D9F"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AC0C1C">
        <w:rPr>
          <w:b/>
          <w:sz w:val="28"/>
          <w:szCs w:val="28"/>
        </w:rPr>
        <w:t xml:space="preserve">сельсовет                                                  </w:t>
      </w:r>
      <w:proofErr w:type="spellStart"/>
      <w:r w:rsidRPr="00AC0C1C">
        <w:rPr>
          <w:b/>
          <w:sz w:val="28"/>
          <w:szCs w:val="28"/>
        </w:rPr>
        <w:t>С</w:t>
      </w:r>
      <w:r w:rsidR="00AC0C1C" w:rsidRPr="00AC0C1C">
        <w:rPr>
          <w:b/>
          <w:sz w:val="28"/>
          <w:szCs w:val="28"/>
        </w:rPr>
        <w:t>.В.</w:t>
      </w:r>
      <w:r w:rsidRPr="00AC0C1C">
        <w:rPr>
          <w:b/>
          <w:sz w:val="28"/>
          <w:szCs w:val="28"/>
        </w:rPr>
        <w:t>П</w:t>
      </w:r>
      <w:r w:rsidR="009A112C" w:rsidRPr="00AC0C1C">
        <w:rPr>
          <w:b/>
          <w:sz w:val="28"/>
          <w:szCs w:val="28"/>
        </w:rPr>
        <w:t>икунов</w:t>
      </w:r>
      <w:proofErr w:type="spellEnd"/>
    </w:p>
    <w:p w:rsidR="00786E87" w:rsidRPr="00AC0C1C" w:rsidRDefault="00786E87" w:rsidP="00786E87"/>
    <w:p w:rsidR="00786E87" w:rsidRPr="007A5404" w:rsidRDefault="00786E87" w:rsidP="00786E87">
      <w:pPr>
        <w:rPr>
          <w:color w:val="000000" w:themeColor="text1"/>
        </w:rPr>
      </w:pPr>
    </w:p>
    <w:p w:rsidR="00786E87" w:rsidRDefault="00786E87" w:rsidP="00786E87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786E87" w:rsidRDefault="00786E87" w:rsidP="00786E87">
      <w:pPr>
        <w:ind w:firstLine="5940"/>
        <w:jc w:val="both"/>
        <w:rPr>
          <w:b/>
        </w:rPr>
      </w:pPr>
    </w:p>
    <w:p w:rsidR="00786E87" w:rsidRDefault="00786E87" w:rsidP="00786E87">
      <w:pPr>
        <w:ind w:firstLine="5940"/>
        <w:jc w:val="both"/>
        <w:rPr>
          <w:b/>
        </w:rPr>
      </w:pPr>
    </w:p>
    <w:p w:rsidR="00786E87" w:rsidRDefault="00786E87" w:rsidP="00786E87">
      <w:pPr>
        <w:ind w:firstLine="5940"/>
        <w:jc w:val="both"/>
        <w:rPr>
          <w:b/>
        </w:rPr>
      </w:pPr>
    </w:p>
    <w:p w:rsidR="00786E87" w:rsidRDefault="00786E87" w:rsidP="00786E87">
      <w:pPr>
        <w:ind w:firstLine="5940"/>
        <w:jc w:val="both"/>
        <w:rPr>
          <w:b/>
        </w:rPr>
      </w:pPr>
    </w:p>
    <w:p w:rsidR="00786E87" w:rsidRPr="00EF163B" w:rsidRDefault="00786E87" w:rsidP="00786E87">
      <w:pPr>
        <w:ind w:firstLine="5940"/>
        <w:jc w:val="both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786E87" w:rsidRDefault="00786E87" w:rsidP="00786E8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786E87" w:rsidRPr="00EF163B" w:rsidRDefault="00786E87" w:rsidP="00786E87">
      <w:pPr>
        <w:jc w:val="both"/>
        <w:rPr>
          <w:b/>
        </w:rPr>
      </w:pPr>
      <w:r>
        <w:rPr>
          <w:b/>
        </w:rPr>
        <w:t xml:space="preserve">                                                               сельского поселения </w:t>
      </w:r>
      <w:proofErr w:type="spellStart"/>
      <w:r>
        <w:rPr>
          <w:b/>
        </w:rPr>
        <w:t>Новочеркутинский</w:t>
      </w:r>
      <w:proofErr w:type="spellEnd"/>
      <w:r>
        <w:rPr>
          <w:b/>
        </w:rPr>
        <w:t xml:space="preserve"> сельсовет</w:t>
      </w:r>
    </w:p>
    <w:p w:rsidR="00786E87" w:rsidRPr="00AC0C1C" w:rsidRDefault="00786E87" w:rsidP="00786E87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от </w:t>
      </w:r>
      <w:r w:rsidR="009A112C">
        <w:rPr>
          <w:b/>
        </w:rPr>
        <w:t>01</w:t>
      </w:r>
      <w:r w:rsidRPr="00EF163B">
        <w:rPr>
          <w:b/>
        </w:rPr>
        <w:t>.</w:t>
      </w:r>
      <w:r w:rsidR="009A112C">
        <w:rPr>
          <w:b/>
        </w:rPr>
        <w:t>11</w:t>
      </w:r>
      <w:r w:rsidRPr="00EF163B">
        <w:rPr>
          <w:b/>
        </w:rPr>
        <w:t>.201</w:t>
      </w:r>
      <w:r w:rsidR="009A112C">
        <w:rPr>
          <w:b/>
        </w:rPr>
        <w:t>8</w:t>
      </w:r>
      <w:r>
        <w:rPr>
          <w:b/>
        </w:rPr>
        <w:t xml:space="preserve"> </w:t>
      </w:r>
      <w:r w:rsidRPr="00EF163B">
        <w:rPr>
          <w:b/>
        </w:rPr>
        <w:t>г</w:t>
      </w:r>
      <w:r w:rsidRPr="00AC0C1C">
        <w:rPr>
          <w:b/>
        </w:rPr>
        <w:t>. №</w:t>
      </w:r>
      <w:r w:rsidR="00AC0C1C" w:rsidRPr="00AC0C1C">
        <w:rPr>
          <w:b/>
        </w:rPr>
        <w:t>10</w:t>
      </w:r>
      <w:r w:rsidRPr="00AC0C1C">
        <w:rPr>
          <w:b/>
        </w:rPr>
        <w:t>7-рс</w:t>
      </w:r>
    </w:p>
    <w:p w:rsidR="00786E87" w:rsidRDefault="00786E87" w:rsidP="00786E87">
      <w:pPr>
        <w:ind w:firstLine="5940"/>
        <w:jc w:val="both"/>
        <w:rPr>
          <w:b/>
        </w:rPr>
      </w:pPr>
    </w:p>
    <w:p w:rsidR="00F23C92" w:rsidRPr="00EF163B" w:rsidRDefault="00F23C92" w:rsidP="00786E87">
      <w:pPr>
        <w:ind w:firstLine="5940"/>
        <w:jc w:val="both"/>
        <w:rPr>
          <w:b/>
        </w:rPr>
      </w:pPr>
    </w:p>
    <w:p w:rsidR="00786E87" w:rsidRDefault="00786E87" w:rsidP="00786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786E87" w:rsidRDefault="00786E87" w:rsidP="00786E87">
      <w:pPr>
        <w:jc w:val="center"/>
      </w:pPr>
    </w:p>
    <w:p w:rsidR="00F23C92" w:rsidRDefault="00F23C92" w:rsidP="00786E87">
      <w:pPr>
        <w:jc w:val="center"/>
      </w:pP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5)копию страхового свидетельства обязательного пенсионного страхования (при наличии);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786E87" w:rsidRDefault="00786E87" w:rsidP="00786E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786E87" w:rsidRDefault="00786E87" w:rsidP="00786E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1E61">
        <w:rPr>
          <w:bCs/>
          <w:color w:val="FF0000"/>
          <w:sz w:val="28"/>
          <w:szCs w:val="28"/>
        </w:rPr>
        <w:t xml:space="preserve">       </w:t>
      </w:r>
      <w:r w:rsidRPr="00F31E61">
        <w:rPr>
          <w:color w:val="FF0000"/>
          <w:sz w:val="28"/>
          <w:szCs w:val="28"/>
        </w:rPr>
        <w:t>10)</w:t>
      </w:r>
      <w:r w:rsidR="00AC0C1C">
        <w:rPr>
          <w:color w:val="FF0000"/>
          <w:sz w:val="28"/>
          <w:szCs w:val="28"/>
        </w:rPr>
        <w:t xml:space="preserve"> копию</w:t>
      </w:r>
      <w:r w:rsidRPr="00F31E61">
        <w:rPr>
          <w:color w:val="FF0000"/>
          <w:sz w:val="28"/>
          <w:szCs w:val="28"/>
        </w:rPr>
        <w:t xml:space="preserve"> сведени</w:t>
      </w:r>
      <w:r w:rsidR="00AC0C1C">
        <w:rPr>
          <w:color w:val="FF0000"/>
          <w:sz w:val="28"/>
          <w:szCs w:val="28"/>
        </w:rPr>
        <w:t>й</w:t>
      </w:r>
      <w:r w:rsidRPr="00F31E61">
        <w:rPr>
          <w:color w:val="FF0000"/>
          <w:sz w:val="28"/>
          <w:szCs w:val="28"/>
        </w:rPr>
        <w:t xml:space="preserve"> о доходах, расходах</w:t>
      </w:r>
      <w:r>
        <w:rPr>
          <w:sz w:val="28"/>
          <w:szCs w:val="28"/>
        </w:rPr>
        <w:t>, об имуществе и обязательствах имущественного характера, принадлежащих кандидату, его супруге (супругу)  и несовершеннолетним детям</w:t>
      </w:r>
      <w:r w:rsidR="00AC0C1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формой, утвержденной Указом Президента Российской Федерации от 23 июня 2014 г. N 460</w:t>
      </w:r>
      <w:r w:rsidR="00AC0C1C">
        <w:rPr>
          <w:sz w:val="28"/>
          <w:szCs w:val="28"/>
        </w:rPr>
        <w:t>, с отметкой уполномоченного должностного лица органа по вопросам противодействия коррупции администрации Липецкой области</w:t>
      </w:r>
      <w:r>
        <w:rPr>
          <w:sz w:val="28"/>
          <w:szCs w:val="28"/>
        </w:rPr>
        <w:t>;</w:t>
      </w:r>
    </w:p>
    <w:p w:rsidR="00786E87" w:rsidRDefault="00786E87" w:rsidP="00786E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786E87" w:rsidRDefault="00786E87" w:rsidP="00786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786E87" w:rsidRDefault="00786E87" w:rsidP="00786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на 5-ти летний период, включающую в себя  описание стратегии развития 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 w:rsidRPr="0011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основным направлениям в рамках полномочий сельского поселения.  </w:t>
      </w:r>
    </w:p>
    <w:p w:rsidR="00786E87" w:rsidRDefault="00786E87" w:rsidP="00786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Гражданином, изъявившим желание участвовать в конкурсе,  могут быть также представлены документы о дополнительном профессиональном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786E87" w:rsidRDefault="00786E87" w:rsidP="00786E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786E87" w:rsidRDefault="00786E87" w:rsidP="00786E87"/>
    <w:p w:rsidR="00786E87" w:rsidRDefault="00786E87" w:rsidP="00786E87"/>
    <w:p w:rsidR="00786E87" w:rsidRDefault="00786E87" w:rsidP="00786E87"/>
    <w:p w:rsidR="00786E87" w:rsidRDefault="00786E87" w:rsidP="00786E87"/>
    <w:p w:rsidR="00232885" w:rsidRDefault="00232885"/>
    <w:sectPr w:rsidR="00232885" w:rsidSect="00786E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87"/>
    <w:rsid w:val="00232885"/>
    <w:rsid w:val="003E514C"/>
    <w:rsid w:val="004152AB"/>
    <w:rsid w:val="00786E87"/>
    <w:rsid w:val="009A112C"/>
    <w:rsid w:val="00AC0C1C"/>
    <w:rsid w:val="00B67394"/>
    <w:rsid w:val="00C01ACF"/>
    <w:rsid w:val="00D31629"/>
    <w:rsid w:val="00F23C92"/>
    <w:rsid w:val="00F31E61"/>
    <w:rsid w:val="00F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E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86E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786E8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86E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86E8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86E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78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E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E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86E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786E8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86E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86E8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86E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78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E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8C00-68E6-4AF0-9D47-F4FEE9D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2017-05-22T08:26:00Z</dcterms:created>
  <dcterms:modified xsi:type="dcterms:W3CDTF">2018-11-02T06:04:00Z</dcterms:modified>
</cp:coreProperties>
</file>