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A" w:rsidRDefault="00BA618A" w:rsidP="00BA618A">
      <w:pPr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600" cy="584200"/>
            <wp:effectExtent l="1905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СЕЛЬСКОГО ПОСЕЛЕНИЯ</w:t>
      </w: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Добринского муниципального района</w:t>
      </w:r>
    </w:p>
    <w:p w:rsidR="00BA618A" w:rsidRDefault="00BA618A" w:rsidP="00BA618A">
      <w:pPr>
        <w:tabs>
          <w:tab w:val="center" w:pos="4677"/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Липецкой области</w:t>
      </w:r>
    </w:p>
    <w:p w:rsidR="00BA618A" w:rsidRDefault="00BA618A" w:rsidP="00BA618A">
      <w:pPr>
        <w:pStyle w:val="a9"/>
        <w:rPr>
          <w:rFonts w:ascii="Arial" w:hAnsi="Arial" w:cs="Arial"/>
          <w:b w:val="0"/>
          <w:sz w:val="24"/>
          <w:szCs w:val="24"/>
        </w:rPr>
      </w:pP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XX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сессия 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05.06. 2012г                  с. Новочеркутино                           № 96-рс</w:t>
      </w: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pStyle w:val="1"/>
        <w:jc w:val="center"/>
        <w:rPr>
          <w:rStyle w:val="af1"/>
          <w:b w:val="0"/>
          <w:bCs w:val="0"/>
          <w:i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«</w:t>
      </w:r>
      <w:r>
        <w:rPr>
          <w:rStyle w:val="af1"/>
          <w:rFonts w:ascii="Arial" w:hAnsi="Arial" w:cs="Arial"/>
          <w:b w:val="0"/>
          <w:bCs w:val="0"/>
          <w:i w:val="0"/>
          <w:sz w:val="32"/>
          <w:szCs w:val="32"/>
        </w:rPr>
        <w:t>О внесении изменений в бюджет сельского поселения</w:t>
      </w:r>
      <w:r>
        <w:rPr>
          <w:rStyle w:val="af1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f1"/>
          <w:rFonts w:ascii="Arial" w:hAnsi="Arial" w:cs="Arial"/>
          <w:b w:val="0"/>
          <w:bCs w:val="0"/>
          <w:i w:val="0"/>
          <w:sz w:val="32"/>
          <w:szCs w:val="32"/>
        </w:rPr>
        <w:t>Новочеркутинский сельсовет Добринского</w:t>
      </w:r>
      <w:r>
        <w:rPr>
          <w:rStyle w:val="af1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f1"/>
          <w:rFonts w:ascii="Arial" w:hAnsi="Arial" w:cs="Arial"/>
          <w:b w:val="0"/>
          <w:bCs w:val="0"/>
          <w:i w:val="0"/>
          <w:sz w:val="32"/>
          <w:szCs w:val="32"/>
        </w:rPr>
        <w:t>муниципального района Липецкой области</w:t>
      </w:r>
      <w:r>
        <w:rPr>
          <w:rStyle w:val="af1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f1"/>
          <w:rFonts w:ascii="Arial" w:hAnsi="Arial" w:cs="Arial"/>
          <w:b w:val="0"/>
          <w:bCs w:val="0"/>
          <w:i w:val="0"/>
          <w:sz w:val="32"/>
          <w:szCs w:val="32"/>
        </w:rPr>
        <w:t>Российской Федерации на 2012г. и плановый период 2013 и 2014 годов».</w:t>
      </w:r>
    </w:p>
    <w:p w:rsidR="00BA618A" w:rsidRDefault="00BA618A" w:rsidP="00BA618A">
      <w:pPr>
        <w:pStyle w:val="1"/>
        <w:jc w:val="center"/>
        <w:rPr>
          <w:rStyle w:val="af1"/>
          <w:b w:val="0"/>
          <w:bCs w:val="0"/>
          <w:i w:val="0"/>
          <w:iCs w:val="0"/>
          <w:sz w:val="32"/>
          <w:szCs w:val="32"/>
        </w:rPr>
      </w:pPr>
      <w:r>
        <w:rPr>
          <w:rStyle w:val="af1"/>
          <w:rFonts w:ascii="Arial" w:hAnsi="Arial" w:cs="Arial"/>
          <w:b w:val="0"/>
          <w:bCs w:val="0"/>
          <w:i w:val="0"/>
          <w:sz w:val="32"/>
          <w:szCs w:val="32"/>
        </w:rPr>
        <w:t>(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утв. решением сессии  16.12.2012г № 78,в ред.10.05.2012г № 94-рс)</w:t>
      </w:r>
    </w:p>
    <w:p w:rsidR="00BA618A" w:rsidRDefault="00BA618A" w:rsidP="00BA618A">
      <w:pPr>
        <w:jc w:val="center"/>
      </w:pPr>
    </w:p>
    <w:p w:rsidR="00BA618A" w:rsidRDefault="00BA618A" w:rsidP="00BA618A"/>
    <w:p w:rsidR="00BA618A" w:rsidRDefault="00BA618A" w:rsidP="00BA618A">
      <w:pPr>
        <w:pStyle w:val="1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</w:rPr>
        <w:t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руководствуясь положением «О бюджетном процессе сельского поселения Новочеркутинский сельсовет, ст.25 Устава сельского поселения Новочеркутинский сельсовет, учитывая решение постоянной комиссии по экономике, бюджету, местным налогам</w:t>
      </w:r>
      <w:proofErr w:type="gramEnd"/>
      <w:r>
        <w:rPr>
          <w:rFonts w:ascii="Arial" w:hAnsi="Arial" w:cs="Arial"/>
          <w:b w:val="0"/>
        </w:rPr>
        <w:t xml:space="preserve"> и сборам, социальным вопросам, сельский Совет депутатов</w:t>
      </w:r>
      <w:r>
        <w:rPr>
          <w:rFonts w:ascii="Arial" w:hAnsi="Arial" w:cs="Arial"/>
        </w:rPr>
        <w:t xml:space="preserve"> 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pStyle w:val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(прилагается).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2. Направить указанный нормативный правовой акт главе сельского поселения Новочеркутинский сельсовет для подписания и официального обнародования.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                                    Т.М. Грачева</w:t>
      </w:r>
    </w:p>
    <w:p w:rsidR="00BA618A" w:rsidRDefault="00BA618A" w:rsidP="00BA618A"/>
    <w:p w:rsidR="00BA618A" w:rsidRDefault="00BA618A" w:rsidP="00BA618A">
      <w:pPr>
        <w:jc w:val="center"/>
        <w:rPr>
          <w:rFonts w:ascii="Arial" w:hAnsi="Arial" w:cs="Arial"/>
        </w:rPr>
      </w:pPr>
    </w:p>
    <w:p w:rsidR="00BA618A" w:rsidRDefault="00BA618A" w:rsidP="00BA618A">
      <w:pPr>
        <w:jc w:val="center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Утверждены</w:t>
      </w:r>
      <w:proofErr w:type="gramEnd"/>
      <w:r>
        <w:rPr>
          <w:rFonts w:ascii="Arial" w:hAnsi="Arial" w:cs="Arial"/>
        </w:rPr>
        <w:t xml:space="preserve"> решением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05.06.2012г № 95-рс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и плановый период 2013-2014 годов»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1.Основные характеристики бюджета сельского поселения на 2012год и на плановый период 2013 и 2014годов.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бюджет сельского поселения Новочеркутинский сельсовет на 2012год: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1.Общий объем расходов бюджета сельского поселения цифры «4461529,14»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«4535529,14»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п.1 ст.1 внести подпункт3 следующего содержания: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3)»Дефицит бюджета сельского поселения в сумме74000 рублей»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ст.1 внести пункт 3 следующего содержания: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источники финансирования дефицитов бюджета сельского поселения на 2012г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приложение 19 бюджета изложить в новой редакции).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5. Бюджетные ассигнования бюджета сельского поселения на 2012год и плановый период 2013-2014 годов.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5 (в новой редакции)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ведомственную структуру расходов бюджета сельского поселения: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7 (в новой редакции)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распределение расходов бюджета сельского поселения по разделам, подразделам, целевым статьям и видам расходов бюджетов:               классификации расходов бюджетов: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9 (в новой редакции)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 сельского поселения</w:t>
      </w: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Новочеркутинский сельсовет                                   </w:t>
      </w:r>
      <w:proofErr w:type="spellStart"/>
      <w:r>
        <w:rPr>
          <w:rFonts w:ascii="Arial" w:hAnsi="Arial" w:cs="Arial"/>
        </w:rPr>
        <w:t>И.С.Пытин</w:t>
      </w:r>
      <w:proofErr w:type="spellEnd"/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BA618A" w:rsidRDefault="00BA618A" w:rsidP="00BA6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BA618A" w:rsidRDefault="00BA618A" w:rsidP="00BA618A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BA618A" w:rsidRDefault="00BA618A" w:rsidP="00BA618A">
      <w:pPr>
        <w:ind w:left="-108"/>
        <w:rPr>
          <w:rFonts w:ascii="Arial" w:hAnsi="Arial" w:cs="Arial"/>
        </w:rPr>
      </w:pPr>
    </w:p>
    <w:p w:rsidR="00BA618A" w:rsidRDefault="00BA618A" w:rsidP="00BA618A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2012 год</w:t>
      </w:r>
    </w:p>
    <w:p w:rsidR="00BA618A" w:rsidRDefault="00BA618A" w:rsidP="00BA618A">
      <w:pPr>
        <w:pStyle w:val="ab"/>
        <w:jc w:val="center"/>
        <w:rPr>
          <w:rFonts w:ascii="Arial" w:hAnsi="Arial" w:cs="Arial"/>
          <w:bCs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5"/>
        <w:gridCol w:w="1477"/>
        <w:gridCol w:w="1134"/>
        <w:gridCol w:w="1984"/>
      </w:tblGrid>
      <w:tr w:rsidR="00BA618A" w:rsidTr="00BA618A">
        <w:trPr>
          <w:cantSplit/>
          <w:trHeight w:val="1556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both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pStyle w:val="4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4535529,14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2192171,14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2091769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BA618A" w:rsidTr="00BA618A">
        <w:trPr>
          <w:trHeight w:val="43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32110,14</w:t>
            </w:r>
          </w:p>
        </w:tc>
      </w:tr>
      <w:tr w:rsidR="00BA618A" w:rsidTr="00BA618A">
        <w:trPr>
          <w:trHeight w:val="1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55300</w:t>
            </w:r>
          </w:p>
        </w:tc>
      </w:tr>
      <w:tr w:rsidR="00BA618A" w:rsidTr="00BA618A">
        <w:trPr>
          <w:trHeight w:val="17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55300</w:t>
            </w:r>
          </w:p>
        </w:tc>
      </w:tr>
      <w:tr w:rsidR="00BA618A" w:rsidTr="00BA618A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506552</w:t>
            </w:r>
          </w:p>
        </w:tc>
      </w:tr>
      <w:tr w:rsidR="00BA618A" w:rsidTr="00BA618A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BA618A" w:rsidTr="00BA618A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BA618A" w:rsidTr="00BA618A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trHeight w:val="16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1169500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1169500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BA618A" w:rsidTr="00BA618A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ind w:left="-108"/>
        <w:rPr>
          <w:rFonts w:ascii="Arial" w:hAnsi="Arial" w:cs="Arial"/>
        </w:rPr>
      </w:pPr>
    </w:p>
    <w:p w:rsidR="00BA618A" w:rsidRDefault="00BA618A" w:rsidP="00BA618A">
      <w:pPr>
        <w:ind w:left="-108"/>
        <w:rPr>
          <w:rFonts w:ascii="Arial" w:hAnsi="Arial" w:cs="Arial"/>
        </w:rPr>
      </w:pP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BA618A" w:rsidRDefault="00BA618A" w:rsidP="00BA618A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ВЕДОМСТВЕННАЯ СТРУКТУРА</w:t>
      </w:r>
    </w:p>
    <w:p w:rsidR="00BA618A" w:rsidRDefault="00BA618A" w:rsidP="00BA61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расходов бюджета сельского поселения на 2012 год</w:t>
      </w:r>
    </w:p>
    <w:p w:rsidR="00BA618A" w:rsidRDefault="00BA618A" w:rsidP="00BA618A">
      <w:pPr>
        <w:jc w:val="center"/>
        <w:rPr>
          <w:rFonts w:ascii="Arial" w:hAnsi="Arial" w:cs="Arial"/>
          <w:bCs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851"/>
        <w:gridCol w:w="567"/>
        <w:gridCol w:w="567"/>
        <w:gridCol w:w="1701"/>
        <w:gridCol w:w="988"/>
        <w:gridCol w:w="2130"/>
        <w:gridCol w:w="2268"/>
        <w:gridCol w:w="2268"/>
        <w:gridCol w:w="2268"/>
        <w:gridCol w:w="2268"/>
        <w:gridCol w:w="2268"/>
        <w:gridCol w:w="2268"/>
      </w:tblGrid>
      <w:tr w:rsidR="00BA618A" w:rsidTr="00BA618A">
        <w:trPr>
          <w:gridAfter w:val="6"/>
          <w:wAfter w:w="13608" w:type="dxa"/>
          <w:cantSplit/>
          <w:trHeight w:val="220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</w:t>
            </w:r>
          </w:p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both"/>
              <w:rPr>
                <w:rFonts w:ascii="Arial" w:hAnsi="Arial" w:cs="Arial"/>
              </w:rPr>
            </w:pPr>
          </w:p>
          <w:p w:rsidR="00BA618A" w:rsidRDefault="00BA6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2012 год</w:t>
            </w:r>
          </w:p>
          <w:p w:rsidR="00BA618A" w:rsidRDefault="00BA618A">
            <w:pPr>
              <w:jc w:val="both"/>
              <w:rPr>
                <w:rFonts w:ascii="Arial" w:hAnsi="Arial" w:cs="Arial"/>
              </w:rPr>
            </w:pP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4535529,14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2192171,14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2091769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2055292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1502597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598676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895899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792079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BA618A" w:rsidTr="00BA618A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BA618A" w:rsidTr="00BA618A">
        <w:trPr>
          <w:gridAfter w:val="6"/>
          <w:wAfter w:w="13608" w:type="dxa"/>
          <w:trHeight w:val="7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BA618A" w:rsidTr="00BA618A">
        <w:trPr>
          <w:gridAfter w:val="6"/>
          <w:wAfter w:w="13608" w:type="dxa"/>
          <w:trHeight w:val="7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vanish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  <w:r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68292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BA618A" w:rsidTr="00BA618A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BA618A" w:rsidTr="00BA618A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на приобретение сетевого программного обеспечения по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вендению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похозяйственного учета в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gridAfter w:val="6"/>
          <w:wAfter w:w="13608" w:type="dxa"/>
          <w:trHeight w:val="149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trHeight w:val="63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2973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gridAfter w:val="6"/>
          <w:wAfter w:w="13608" w:type="dxa"/>
          <w:trHeight w:val="7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gridAfter w:val="6"/>
          <w:wAfter w:w="13608" w:type="dxa"/>
          <w:trHeight w:val="82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gridAfter w:val="6"/>
          <w:wAfter w:w="13608" w:type="dxa"/>
          <w:trHeight w:val="70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gridAfter w:val="6"/>
          <w:wAfter w:w="13608" w:type="dxa"/>
          <w:trHeight w:val="76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20446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20446</w:t>
            </w:r>
          </w:p>
        </w:tc>
      </w:tr>
      <w:tr w:rsidR="00BA618A" w:rsidTr="00BA618A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20446</w:t>
            </w:r>
          </w:p>
        </w:tc>
      </w:tr>
      <w:tr w:rsidR="00BA618A" w:rsidTr="00BA618A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</w:tr>
      <w:tr w:rsidR="00BA618A" w:rsidTr="00BA618A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</w:tr>
      <w:tr w:rsidR="00BA618A" w:rsidTr="00BA618A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</w:tr>
      <w:tr w:rsidR="00BA618A" w:rsidTr="00BA618A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</w:t>
            </w:r>
          </w:p>
        </w:tc>
      </w:tr>
      <w:tr w:rsidR="00BA618A" w:rsidTr="00BA618A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55300</w:t>
            </w:r>
          </w:p>
        </w:tc>
      </w:tr>
      <w:tr w:rsidR="00BA618A" w:rsidTr="00BA618A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55300</w:t>
            </w:r>
          </w:p>
        </w:tc>
      </w:tr>
      <w:tr w:rsidR="00BA618A" w:rsidTr="00BA618A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55300</w:t>
            </w:r>
          </w:p>
        </w:tc>
      </w:tr>
      <w:tr w:rsidR="00BA618A" w:rsidTr="00BA618A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55300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39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51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51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506552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795 04 02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proofErr w:type="gramStart"/>
            <w:r>
              <w:rPr>
                <w:rFonts w:ascii="Arial" w:hAnsi="Arial" w:cs="Arial"/>
                <w:color w:val="000000"/>
              </w:rPr>
              <w:t>»П</w:t>
            </w:r>
            <w:proofErr w:type="gramEnd"/>
            <w:r>
              <w:rPr>
                <w:rFonts w:ascii="Arial" w:hAnsi="Arial" w:cs="Arial"/>
                <w:color w:val="000000"/>
              </w:rPr>
              <w:t>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Жилищно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-к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795 00300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</w:t>
            </w:r>
            <w:r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</w:t>
            </w:r>
            <w:r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BA618A" w:rsidTr="00BA618A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136884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1169500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1169500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gridAfter w:val="6"/>
          <w:wAfter w:w="13608" w:type="dxa"/>
          <w:trHeight w:val="87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961748</w:t>
            </w:r>
          </w:p>
        </w:tc>
      </w:tr>
      <w:tr w:rsidR="00BA618A" w:rsidTr="00BA618A">
        <w:trPr>
          <w:gridAfter w:val="6"/>
          <w:wAfter w:w="13608" w:type="dxa"/>
          <w:trHeight w:val="69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961748</w:t>
            </w:r>
          </w:p>
        </w:tc>
      </w:tr>
      <w:tr w:rsidR="00BA618A" w:rsidTr="00BA618A">
        <w:trPr>
          <w:gridAfter w:val="6"/>
          <w:wAfter w:w="13608" w:type="dxa"/>
          <w:trHeight w:val="149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Arial" w:hAnsi="Arial" w:cs="Arial"/>
                <w:color w:val="00000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</w:rPr>
              <w:t>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Arial" w:hAnsi="Arial" w:cs="Arial"/>
                <w:color w:val="00000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</w:rPr>
              <w:t>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A618A" w:rsidTr="00BA618A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BA618A" w:rsidRDefault="00BA618A" w:rsidP="00BA618A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BA618A" w:rsidRDefault="00BA618A" w:rsidP="00BA618A"/>
    <w:p w:rsidR="00BA618A" w:rsidRDefault="00BA618A" w:rsidP="00BA618A">
      <w:pPr>
        <w:pStyle w:val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Распределение расходов бюджета сельского поселения по разделам,</w:t>
      </w:r>
    </w:p>
    <w:p w:rsidR="00BA618A" w:rsidRDefault="00BA618A" w:rsidP="00BA618A">
      <w:pPr>
        <w:pStyle w:val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подразделам, целевым статьям и видам расходов</w:t>
      </w:r>
    </w:p>
    <w:p w:rsidR="00BA618A" w:rsidRDefault="00BA618A" w:rsidP="00BA618A">
      <w:pPr>
        <w:pStyle w:val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классификации расходов бюджетов Российской Федерации на 2012 год</w:t>
      </w:r>
    </w:p>
    <w:p w:rsidR="00BA618A" w:rsidRDefault="00BA618A" w:rsidP="00BA6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18A" w:rsidRDefault="00BA618A" w:rsidP="00BA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руб.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710"/>
        <w:gridCol w:w="852"/>
        <w:gridCol w:w="1702"/>
        <w:gridCol w:w="1135"/>
        <w:gridCol w:w="2127"/>
      </w:tblGrid>
      <w:tr w:rsidR="00BA618A" w:rsidTr="00BA618A">
        <w:trPr>
          <w:cantSplit/>
          <w:trHeight w:val="2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BA618A" w:rsidRDefault="00BA618A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18A" w:rsidRDefault="00BA618A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both"/>
              <w:rPr>
                <w:rFonts w:ascii="Arial" w:hAnsi="Arial" w:cs="Arial"/>
              </w:rPr>
            </w:pPr>
          </w:p>
          <w:p w:rsidR="00BA618A" w:rsidRDefault="00BA6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год 2012</w:t>
            </w:r>
          </w:p>
          <w:p w:rsidR="00BA618A" w:rsidRDefault="00BA618A">
            <w:pPr>
              <w:jc w:val="both"/>
              <w:rPr>
                <w:rFonts w:ascii="Arial" w:hAnsi="Arial" w:cs="Arial"/>
              </w:rPr>
            </w:pP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4535529,14</w:t>
            </w:r>
          </w:p>
        </w:tc>
      </w:tr>
      <w:tr w:rsidR="00BA618A" w:rsidTr="00BA618A"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pStyle w:val="8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2192171,14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2091769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2055292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1502597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598676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895899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792079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BA618A" w:rsidTr="00BA618A">
        <w:trPr>
          <w:trHeight w:val="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vanish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68292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на приобретение сетевого программного обеспечения по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вендению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похозяйственного учета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20446</w:t>
            </w:r>
          </w:p>
        </w:tc>
      </w:tr>
      <w:tr w:rsidR="00BA618A" w:rsidTr="00BA618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20446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BA618A" w:rsidTr="00BA618A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55300</w:t>
            </w:r>
          </w:p>
        </w:tc>
      </w:tr>
      <w:tr w:rsidR="00BA618A" w:rsidTr="00BA618A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55300</w:t>
            </w:r>
          </w:p>
        </w:tc>
      </w:tr>
      <w:tr w:rsidR="00BA618A" w:rsidTr="00BA618A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55300</w:t>
            </w:r>
          </w:p>
        </w:tc>
      </w:tr>
      <w:tr w:rsidR="00BA618A" w:rsidTr="00BA618A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BA618A" w:rsidTr="00BA618A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52471</w:t>
            </w:r>
          </w:p>
        </w:tc>
      </w:tr>
      <w:tr w:rsidR="00BA618A" w:rsidTr="00BA618A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BA618A" w:rsidTr="00BA618A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001 36 00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BA618A" w:rsidTr="00BA618A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BA618A" w:rsidTr="00BA618A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506552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463502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Поселенческая целевая программа «Энергообследование муниципальной собственности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BA618A" w:rsidTr="00BA618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147560</w:t>
            </w:r>
          </w:p>
        </w:tc>
      </w:tr>
      <w:tr w:rsidR="00BA618A" w:rsidTr="00BA618A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BA618A" w:rsidTr="00BA618A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BA618A" w:rsidTr="00BA618A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</w:t>
            </w:r>
            <w:r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BA618A" w:rsidTr="00BA618A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</w:t>
            </w:r>
            <w:r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BA618A" w:rsidTr="00BA618A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1169500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1169500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BA618A" w:rsidTr="00BA618A">
        <w:trPr>
          <w:trHeight w:val="1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субсидии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A618A" w:rsidTr="00BA618A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18A" w:rsidRDefault="00BA61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</w:p>
          <w:p w:rsidR="00BA618A" w:rsidRDefault="00BA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BA618A" w:rsidRDefault="00BA618A" w:rsidP="00BA6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Приложение 19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BA618A" w:rsidRDefault="00BA618A" w:rsidP="00BA618A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BA618A" w:rsidRDefault="00BA618A" w:rsidP="00BA618A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BA618A" w:rsidRDefault="00BA618A" w:rsidP="00BA618A">
      <w:pPr>
        <w:ind w:left="-108"/>
        <w:rPr>
          <w:rFonts w:ascii="Arial" w:hAnsi="Arial" w:cs="Arial"/>
        </w:rPr>
      </w:pPr>
    </w:p>
    <w:p w:rsidR="00BA618A" w:rsidRDefault="00BA618A" w:rsidP="00BA618A">
      <w:pPr>
        <w:tabs>
          <w:tab w:val="left" w:pos="6135"/>
        </w:tabs>
        <w:jc w:val="both"/>
        <w:rPr>
          <w:rFonts w:ascii="Arial" w:hAnsi="Arial" w:cs="Arial"/>
        </w:rPr>
      </w:pPr>
    </w:p>
    <w:p w:rsidR="00BA618A" w:rsidRDefault="00BA618A" w:rsidP="00BA618A">
      <w:pPr>
        <w:pStyle w:val="1"/>
        <w:jc w:val="right"/>
        <w:rPr>
          <w:sz w:val="26"/>
          <w:szCs w:val="28"/>
        </w:rPr>
      </w:pPr>
      <w:r>
        <w:rPr>
          <w:b w:val="0"/>
          <w:bCs w:val="0"/>
        </w:rPr>
        <w:tab/>
      </w:r>
    </w:p>
    <w:p w:rsidR="00BA618A" w:rsidRDefault="00BA618A" w:rsidP="00BA618A">
      <w:pPr>
        <w:jc w:val="right"/>
        <w:rPr>
          <w:sz w:val="26"/>
          <w:szCs w:val="28"/>
        </w:rPr>
      </w:pPr>
    </w:p>
    <w:p w:rsidR="00BA618A" w:rsidRDefault="00BA618A" w:rsidP="00BA618A">
      <w:pPr>
        <w:rPr>
          <w:sz w:val="26"/>
          <w:szCs w:val="28"/>
        </w:rPr>
      </w:pPr>
    </w:p>
    <w:p w:rsidR="00BA618A" w:rsidRDefault="00BA618A" w:rsidP="00BA618A">
      <w:pPr>
        <w:pStyle w:val="ab"/>
        <w:jc w:val="center"/>
        <w:rPr>
          <w:b/>
          <w:sz w:val="28"/>
          <w:szCs w:val="28"/>
        </w:rPr>
      </w:pPr>
      <w:r>
        <w:rPr>
          <w:sz w:val="26"/>
        </w:rPr>
        <w:tab/>
      </w:r>
      <w:r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BA618A" w:rsidRDefault="00BA618A" w:rsidP="00BA618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</w:t>
      </w:r>
    </w:p>
    <w:p w:rsidR="00BA618A" w:rsidRDefault="00BA618A" w:rsidP="00BA618A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701"/>
        <w:gridCol w:w="2693"/>
        <w:gridCol w:w="1701"/>
      </w:tblGrid>
      <w:tr w:rsidR="00BA618A" w:rsidTr="00BA618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</w:t>
            </w:r>
          </w:p>
          <w:p w:rsidR="00BA618A" w:rsidRDefault="00BA61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8A" w:rsidRDefault="00BA618A">
            <w:pPr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A" w:rsidRDefault="00BA618A">
            <w:pPr>
              <w:jc w:val="center"/>
              <w:rPr>
                <w:sz w:val="26"/>
                <w:szCs w:val="28"/>
              </w:rPr>
            </w:pPr>
          </w:p>
          <w:p w:rsidR="00BA618A" w:rsidRDefault="00BA618A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BA618A" w:rsidTr="00BA618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center"/>
            </w:pPr>
            <w:r>
              <w:t>Изменение остатков  средств на счетах по учету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74000</w:t>
            </w:r>
          </w:p>
        </w:tc>
      </w:tr>
      <w:tr w:rsidR="00BA618A" w:rsidTr="00BA618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center"/>
            </w:pPr>
            <w: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jc w:val="both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A" w:rsidRDefault="00BA618A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74000</w:t>
            </w:r>
          </w:p>
        </w:tc>
      </w:tr>
    </w:tbl>
    <w:p w:rsidR="00BA618A" w:rsidRDefault="00BA618A" w:rsidP="00BA618A">
      <w:pPr>
        <w:tabs>
          <w:tab w:val="left" w:pos="4650"/>
        </w:tabs>
        <w:rPr>
          <w:sz w:val="26"/>
        </w:rPr>
      </w:pPr>
    </w:p>
    <w:p w:rsidR="00BA618A" w:rsidRDefault="00BA618A" w:rsidP="00BA618A">
      <w:pPr>
        <w:rPr>
          <w:sz w:val="26"/>
        </w:rPr>
      </w:pPr>
    </w:p>
    <w:p w:rsidR="00BA618A" w:rsidRDefault="00BA618A" w:rsidP="00BA618A">
      <w:pPr>
        <w:tabs>
          <w:tab w:val="left" w:pos="8190"/>
        </w:tabs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right"/>
        <w:rPr>
          <w:b/>
          <w:i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jc w:val="both"/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BA618A" w:rsidRDefault="00BA618A" w:rsidP="00BA618A">
      <w:pPr>
        <w:rPr>
          <w:rFonts w:ascii="Arial" w:hAnsi="Arial" w:cs="Arial"/>
        </w:rPr>
      </w:pPr>
    </w:p>
    <w:p w:rsidR="00E345B7" w:rsidRDefault="00E345B7"/>
    <w:sectPr w:rsidR="00E345B7" w:rsidSect="00E3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618A"/>
    <w:rsid w:val="00BA618A"/>
    <w:rsid w:val="00E3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1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618A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BA618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BA618A"/>
    <w:pPr>
      <w:keepNext/>
      <w:ind w:firstLine="709"/>
      <w:jc w:val="both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unhideWhenUsed/>
    <w:qFormat/>
    <w:rsid w:val="00BA618A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A618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A6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6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18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618A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A618A"/>
    <w:rPr>
      <w:rFonts w:ascii="Cambria" w:eastAsia="Times New Roman" w:hAnsi="Cambria" w:cs="Cambria"/>
      <w:lang w:eastAsia="ru-RU"/>
    </w:rPr>
  </w:style>
  <w:style w:type="paragraph" w:styleId="a3">
    <w:name w:val="footnote text"/>
    <w:basedOn w:val="a"/>
    <w:link w:val="a4"/>
    <w:uiPriority w:val="99"/>
    <w:unhideWhenUsed/>
    <w:rsid w:val="00BA61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6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A618A"/>
    <w:pPr>
      <w:jc w:val="center"/>
    </w:pPr>
    <w:rPr>
      <w:b/>
      <w:sz w:val="52"/>
      <w:szCs w:val="20"/>
    </w:rPr>
  </w:style>
  <w:style w:type="character" w:customStyle="1" w:styleId="aa">
    <w:name w:val="Название Знак"/>
    <w:basedOn w:val="a0"/>
    <w:link w:val="a9"/>
    <w:rsid w:val="00BA61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61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A618A"/>
    <w:pPr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A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A61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1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A618A"/>
    <w:pPr>
      <w:ind w:firstLine="70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61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61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BA618A"/>
    <w:pPr>
      <w:ind w:left="720"/>
    </w:pPr>
    <w:rPr>
      <w:rFonts w:eastAsia="Calibri"/>
    </w:rPr>
  </w:style>
  <w:style w:type="paragraph" w:customStyle="1" w:styleId="23">
    <w:name w:val="Абзац списка2"/>
    <w:basedOn w:val="a"/>
    <w:uiPriority w:val="99"/>
    <w:rsid w:val="00BA618A"/>
    <w:pPr>
      <w:ind w:left="720"/>
    </w:pPr>
    <w:rPr>
      <w:rFonts w:eastAsia="Calibri"/>
    </w:rPr>
  </w:style>
  <w:style w:type="character" w:styleId="af1">
    <w:name w:val="Emphasis"/>
    <w:basedOn w:val="a0"/>
    <w:uiPriority w:val="99"/>
    <w:qFormat/>
    <w:rsid w:val="00BA6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3988</Words>
  <Characters>22735</Characters>
  <Application>Microsoft Office Word</Application>
  <DocSecurity>0</DocSecurity>
  <Lines>189</Lines>
  <Paragraphs>53</Paragraphs>
  <ScaleCrop>false</ScaleCrop>
  <Company>Администрация</Company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2012-12-14T06:26:00Z</dcterms:created>
  <dcterms:modified xsi:type="dcterms:W3CDTF">2012-12-14T06:27:00Z</dcterms:modified>
</cp:coreProperties>
</file>