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1C" w:rsidRDefault="00545E1C" w:rsidP="00545E1C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6890" cy="675640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E1C" w:rsidRPr="00545E1C" w:rsidRDefault="00545E1C" w:rsidP="00545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E1C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НОВОЧЕРКУТИНСКИЙ СЕЛЬСОВЕТ </w:t>
      </w:r>
      <w:proofErr w:type="spellStart"/>
      <w:r w:rsidRPr="00545E1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45E1C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545E1C" w:rsidRPr="00545E1C" w:rsidRDefault="00545E1C" w:rsidP="00545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E1C" w:rsidRPr="00545E1C" w:rsidRDefault="00545E1C" w:rsidP="00545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E1C">
        <w:rPr>
          <w:rFonts w:ascii="Times New Roman" w:hAnsi="Times New Roman" w:cs="Times New Roman"/>
          <w:sz w:val="28"/>
          <w:szCs w:val="28"/>
        </w:rPr>
        <w:t>РЕШЕНИЕ</w:t>
      </w:r>
    </w:p>
    <w:p w:rsidR="00545E1C" w:rsidRPr="00545E1C" w:rsidRDefault="00545E1C" w:rsidP="00545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E1C" w:rsidRPr="00545E1C" w:rsidRDefault="00545E1C" w:rsidP="00545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E1C">
        <w:rPr>
          <w:rFonts w:ascii="Times New Roman" w:hAnsi="Times New Roman" w:cs="Times New Roman"/>
          <w:color w:val="000000" w:themeColor="text1"/>
          <w:sz w:val="28"/>
          <w:szCs w:val="28"/>
        </w:rPr>
        <w:t>10-ой сессии</w:t>
      </w:r>
      <w:r w:rsidRPr="00545E1C">
        <w:rPr>
          <w:rFonts w:ascii="Times New Roman" w:hAnsi="Times New Roman" w:cs="Times New Roman"/>
          <w:sz w:val="28"/>
          <w:szCs w:val="28"/>
        </w:rPr>
        <w:t xml:space="preserve"> Совета депутатов пятого созыва</w:t>
      </w:r>
    </w:p>
    <w:p w:rsidR="00545E1C" w:rsidRPr="00545E1C" w:rsidRDefault="00545E1C" w:rsidP="00545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E1C" w:rsidRPr="00545E1C" w:rsidRDefault="00545E1C" w:rsidP="00545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E1C">
        <w:rPr>
          <w:rFonts w:ascii="Times New Roman" w:hAnsi="Times New Roman" w:cs="Times New Roman"/>
          <w:sz w:val="28"/>
          <w:szCs w:val="28"/>
        </w:rPr>
        <w:t>14 апреля 2016 г</w:t>
      </w:r>
      <w:r w:rsidRPr="00545E1C">
        <w:rPr>
          <w:rFonts w:ascii="Times New Roman" w:hAnsi="Times New Roman" w:cs="Times New Roman"/>
          <w:sz w:val="28"/>
          <w:szCs w:val="28"/>
        </w:rPr>
        <w:tab/>
      </w:r>
      <w:r w:rsidRPr="00545E1C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545E1C"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 w:rsidRPr="00545E1C">
        <w:rPr>
          <w:rFonts w:ascii="Times New Roman" w:hAnsi="Times New Roman" w:cs="Times New Roman"/>
          <w:sz w:val="28"/>
          <w:szCs w:val="28"/>
        </w:rPr>
        <w:tab/>
      </w:r>
      <w:r w:rsidRPr="00545E1C">
        <w:rPr>
          <w:rFonts w:ascii="Times New Roman" w:hAnsi="Times New Roman" w:cs="Times New Roman"/>
          <w:sz w:val="28"/>
          <w:szCs w:val="28"/>
        </w:rPr>
        <w:tab/>
      </w:r>
      <w:r w:rsidRPr="00545E1C">
        <w:rPr>
          <w:rFonts w:ascii="Times New Roman" w:hAnsi="Times New Roman" w:cs="Times New Roman"/>
          <w:sz w:val="28"/>
          <w:szCs w:val="28"/>
        </w:rPr>
        <w:tab/>
        <w:t>№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5E1C">
        <w:rPr>
          <w:rFonts w:ascii="Times New Roman" w:hAnsi="Times New Roman" w:cs="Times New Roman"/>
          <w:sz w:val="28"/>
          <w:szCs w:val="28"/>
        </w:rPr>
        <w:t>-рс</w:t>
      </w:r>
    </w:p>
    <w:p w:rsidR="009552B7" w:rsidRPr="00545E1C" w:rsidRDefault="009552B7" w:rsidP="009552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552B7" w:rsidRPr="00545E1C" w:rsidRDefault="009552B7" w:rsidP="009552B7">
      <w:pPr>
        <w:pStyle w:val="9"/>
        <w:rPr>
          <w:b w:val="0"/>
          <w:szCs w:val="28"/>
        </w:rPr>
      </w:pPr>
      <w:r w:rsidRPr="00545E1C">
        <w:rPr>
          <w:b w:val="0"/>
          <w:szCs w:val="28"/>
        </w:rPr>
        <w:t>Об исполнении бюджета сельского поселения</w:t>
      </w:r>
    </w:p>
    <w:p w:rsidR="009552B7" w:rsidRPr="00545E1C" w:rsidRDefault="009552B7" w:rsidP="009552B7">
      <w:pPr>
        <w:pStyle w:val="9"/>
        <w:rPr>
          <w:b w:val="0"/>
          <w:szCs w:val="28"/>
        </w:rPr>
      </w:pPr>
      <w:r w:rsidRPr="00545E1C">
        <w:rPr>
          <w:b w:val="0"/>
          <w:szCs w:val="28"/>
        </w:rPr>
        <w:t>Новочеркутинский сельсовет за 201</w:t>
      </w:r>
      <w:r w:rsidR="003D24BA" w:rsidRPr="00545E1C">
        <w:rPr>
          <w:b w:val="0"/>
          <w:szCs w:val="28"/>
        </w:rPr>
        <w:t>5</w:t>
      </w:r>
      <w:r w:rsidRPr="00545E1C">
        <w:rPr>
          <w:b w:val="0"/>
          <w:szCs w:val="28"/>
        </w:rPr>
        <w:t xml:space="preserve"> год</w:t>
      </w:r>
    </w:p>
    <w:p w:rsidR="009552B7" w:rsidRPr="00545E1C" w:rsidRDefault="009552B7" w:rsidP="009552B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2B7" w:rsidRPr="00545E1C" w:rsidRDefault="009552B7" w:rsidP="009552B7">
      <w:pPr>
        <w:pStyle w:val="21"/>
        <w:tabs>
          <w:tab w:val="left" w:pos="0"/>
        </w:tabs>
        <w:rPr>
          <w:b w:val="0"/>
          <w:bCs w:val="0"/>
          <w:szCs w:val="28"/>
        </w:rPr>
      </w:pPr>
      <w:r w:rsidRPr="00545E1C">
        <w:rPr>
          <w:b w:val="0"/>
          <w:szCs w:val="28"/>
        </w:rPr>
        <w:tab/>
      </w:r>
      <w:r w:rsidRPr="00545E1C">
        <w:rPr>
          <w:b w:val="0"/>
          <w:bCs w:val="0"/>
          <w:szCs w:val="28"/>
        </w:rPr>
        <w:t>Рассмотрев представленный главой администрацией сельского  поселения отчет «Об исполнении бюджета сельского поселения Новочеркутинский сельсовет за 201</w:t>
      </w:r>
      <w:r w:rsidR="003D24BA" w:rsidRPr="00545E1C">
        <w:rPr>
          <w:b w:val="0"/>
          <w:bCs w:val="0"/>
          <w:szCs w:val="28"/>
        </w:rPr>
        <w:t>5</w:t>
      </w:r>
      <w:r w:rsidRPr="00545E1C">
        <w:rPr>
          <w:b w:val="0"/>
          <w:bCs w:val="0"/>
          <w:szCs w:val="28"/>
        </w:rPr>
        <w:t xml:space="preserve"> год», руководствуясь ст. 57 Положения «О бюджетном процессе  сельского поселения Новочеркутинский  сельсовет», ст.ст. 11, 5</w:t>
      </w:r>
      <w:r w:rsidR="00545E1C">
        <w:rPr>
          <w:b w:val="0"/>
          <w:bCs w:val="0"/>
          <w:szCs w:val="28"/>
        </w:rPr>
        <w:t>8</w:t>
      </w:r>
      <w:r w:rsidRPr="00545E1C">
        <w:rPr>
          <w:b w:val="0"/>
          <w:bCs w:val="0"/>
          <w:szCs w:val="28"/>
        </w:rPr>
        <w:t xml:space="preserve"> Устава сельского поселения и учитывая решение постоянной комиссии по экономике, бюджету и муниципальной собственности, Совет депутатов сельского поселения</w:t>
      </w:r>
    </w:p>
    <w:p w:rsidR="009552B7" w:rsidRPr="00545E1C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E1C">
        <w:rPr>
          <w:rFonts w:ascii="Times New Roman" w:hAnsi="Times New Roman" w:cs="Times New Roman"/>
          <w:sz w:val="28"/>
          <w:szCs w:val="28"/>
        </w:rPr>
        <w:tab/>
      </w:r>
    </w:p>
    <w:p w:rsidR="009552B7" w:rsidRPr="00545E1C" w:rsidRDefault="009552B7" w:rsidP="009552B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5E1C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9552B7" w:rsidRPr="00545E1C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E1C">
        <w:rPr>
          <w:rFonts w:ascii="Times New Roman" w:hAnsi="Times New Roman" w:cs="Times New Roman"/>
          <w:bCs/>
          <w:sz w:val="28"/>
          <w:szCs w:val="28"/>
        </w:rPr>
        <w:tab/>
      </w:r>
      <w:r w:rsidRPr="00545E1C">
        <w:rPr>
          <w:rFonts w:ascii="Times New Roman" w:hAnsi="Times New Roman" w:cs="Times New Roman"/>
          <w:sz w:val="28"/>
          <w:szCs w:val="28"/>
        </w:rPr>
        <w:t>1.Утвердить отчет «</w:t>
      </w:r>
      <w:r w:rsidRPr="00545E1C">
        <w:rPr>
          <w:rFonts w:ascii="Times New Roman" w:hAnsi="Times New Roman" w:cs="Times New Roman"/>
          <w:bCs/>
          <w:sz w:val="28"/>
          <w:szCs w:val="28"/>
        </w:rPr>
        <w:t>Об исполнении бюджета сельского поселения Новочеркутинский сельсовет за 201</w:t>
      </w:r>
      <w:r w:rsidR="003D24BA" w:rsidRPr="00545E1C">
        <w:rPr>
          <w:rFonts w:ascii="Times New Roman" w:hAnsi="Times New Roman" w:cs="Times New Roman"/>
          <w:bCs/>
          <w:sz w:val="28"/>
          <w:szCs w:val="28"/>
        </w:rPr>
        <w:t>5</w:t>
      </w:r>
      <w:r w:rsidRPr="00545E1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545E1C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9552B7" w:rsidRPr="00545E1C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2B7" w:rsidRPr="00545E1C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E1C">
        <w:rPr>
          <w:rFonts w:ascii="Times New Roman" w:hAnsi="Times New Roman" w:cs="Times New Roman"/>
          <w:sz w:val="28"/>
          <w:szCs w:val="28"/>
        </w:rPr>
        <w:tab/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9552B7" w:rsidRPr="00545E1C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2B7" w:rsidRPr="00545E1C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E1C">
        <w:rPr>
          <w:rFonts w:ascii="Times New Roman" w:hAnsi="Times New Roman" w:cs="Times New Roman"/>
          <w:sz w:val="28"/>
          <w:szCs w:val="28"/>
        </w:rPr>
        <w:tab/>
        <w:t>3.Настоящее решение вступает в силу со дня его официального обнародования.</w:t>
      </w:r>
    </w:p>
    <w:p w:rsidR="009552B7" w:rsidRPr="00545E1C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2B7" w:rsidRPr="00545E1C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2B7" w:rsidRPr="00545E1C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E1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552B7" w:rsidRPr="00545E1C" w:rsidRDefault="009552B7" w:rsidP="009552B7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E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552B7" w:rsidRPr="00545E1C" w:rsidRDefault="009552B7" w:rsidP="009552B7">
      <w:pPr>
        <w:tabs>
          <w:tab w:val="left" w:pos="61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E1C">
        <w:rPr>
          <w:rFonts w:ascii="Times New Roman" w:hAnsi="Times New Roman" w:cs="Times New Roman"/>
          <w:sz w:val="28"/>
          <w:szCs w:val="28"/>
        </w:rPr>
        <w:t>Новочеркутинский сельсовет                                                            Пытин И.С.</w:t>
      </w:r>
    </w:p>
    <w:p w:rsidR="009552B7" w:rsidRPr="00545E1C" w:rsidRDefault="009552B7" w:rsidP="009552B7">
      <w:pPr>
        <w:rPr>
          <w:rFonts w:ascii="Times New Roman" w:hAnsi="Times New Roman" w:cs="Times New Roman"/>
          <w:sz w:val="28"/>
          <w:szCs w:val="28"/>
        </w:rPr>
      </w:pPr>
    </w:p>
    <w:p w:rsidR="009552B7" w:rsidRPr="00545E1C" w:rsidRDefault="009552B7" w:rsidP="009552B7">
      <w:pPr>
        <w:rPr>
          <w:rFonts w:ascii="Times New Roman" w:hAnsi="Times New Roman" w:cs="Times New Roman"/>
        </w:rPr>
      </w:pPr>
    </w:p>
    <w:p w:rsidR="00033D26" w:rsidRPr="00545E1C" w:rsidRDefault="00033D26" w:rsidP="003215C6">
      <w:pPr>
        <w:spacing w:after="0"/>
        <w:jc w:val="right"/>
        <w:rPr>
          <w:rFonts w:ascii="Times New Roman" w:hAnsi="Times New Roman" w:cs="Times New Roman"/>
          <w:bCs/>
        </w:rPr>
      </w:pPr>
      <w:r w:rsidRPr="00545E1C">
        <w:rPr>
          <w:rFonts w:ascii="Times New Roman" w:hAnsi="Times New Roman" w:cs="Times New Roman"/>
          <w:bCs/>
        </w:rPr>
        <w:t>Утвержден</w:t>
      </w:r>
    </w:p>
    <w:p w:rsidR="00033D26" w:rsidRPr="00545E1C" w:rsidRDefault="00033D26" w:rsidP="003215C6">
      <w:pPr>
        <w:spacing w:after="0"/>
        <w:jc w:val="right"/>
        <w:rPr>
          <w:rFonts w:ascii="Times New Roman" w:hAnsi="Times New Roman" w:cs="Times New Roman"/>
          <w:bCs/>
        </w:rPr>
      </w:pPr>
      <w:r w:rsidRPr="00545E1C">
        <w:rPr>
          <w:rFonts w:ascii="Times New Roman" w:hAnsi="Times New Roman" w:cs="Times New Roman"/>
          <w:bCs/>
        </w:rPr>
        <w:t xml:space="preserve">решением Совета депутатов  </w:t>
      </w:r>
    </w:p>
    <w:p w:rsidR="00033D26" w:rsidRPr="00545E1C" w:rsidRDefault="00033D26" w:rsidP="003215C6">
      <w:pPr>
        <w:spacing w:after="0"/>
        <w:jc w:val="right"/>
        <w:rPr>
          <w:rFonts w:ascii="Times New Roman" w:hAnsi="Times New Roman" w:cs="Times New Roman"/>
          <w:bCs/>
        </w:rPr>
      </w:pPr>
      <w:r w:rsidRPr="00545E1C">
        <w:rPr>
          <w:rFonts w:ascii="Times New Roman" w:hAnsi="Times New Roman" w:cs="Times New Roman"/>
          <w:bCs/>
        </w:rPr>
        <w:t xml:space="preserve">сельского поселения </w:t>
      </w:r>
    </w:p>
    <w:p w:rsidR="00033D26" w:rsidRPr="00545E1C" w:rsidRDefault="00033D26" w:rsidP="003215C6">
      <w:pPr>
        <w:spacing w:after="0"/>
        <w:jc w:val="right"/>
        <w:rPr>
          <w:rFonts w:ascii="Times New Roman" w:hAnsi="Times New Roman" w:cs="Times New Roman"/>
          <w:bCs/>
        </w:rPr>
      </w:pPr>
      <w:r w:rsidRPr="00545E1C">
        <w:rPr>
          <w:rFonts w:ascii="Times New Roman" w:hAnsi="Times New Roman" w:cs="Times New Roman"/>
          <w:bCs/>
        </w:rPr>
        <w:t xml:space="preserve"> от </w:t>
      </w:r>
      <w:r w:rsidR="00545E1C">
        <w:rPr>
          <w:rFonts w:ascii="Times New Roman" w:hAnsi="Times New Roman" w:cs="Times New Roman"/>
          <w:bCs/>
        </w:rPr>
        <w:t>14</w:t>
      </w:r>
      <w:r w:rsidRPr="00545E1C">
        <w:rPr>
          <w:rFonts w:ascii="Times New Roman" w:hAnsi="Times New Roman" w:cs="Times New Roman"/>
          <w:bCs/>
        </w:rPr>
        <w:t>.04.201</w:t>
      </w:r>
      <w:r w:rsidR="00545E1C">
        <w:rPr>
          <w:rFonts w:ascii="Times New Roman" w:hAnsi="Times New Roman" w:cs="Times New Roman"/>
          <w:bCs/>
        </w:rPr>
        <w:t>6</w:t>
      </w:r>
      <w:r w:rsidRPr="00545E1C">
        <w:rPr>
          <w:rFonts w:ascii="Times New Roman" w:hAnsi="Times New Roman" w:cs="Times New Roman"/>
          <w:bCs/>
        </w:rPr>
        <w:t>г. № 3</w:t>
      </w:r>
      <w:r w:rsidR="00545E1C">
        <w:rPr>
          <w:rFonts w:ascii="Times New Roman" w:hAnsi="Times New Roman" w:cs="Times New Roman"/>
          <w:bCs/>
        </w:rPr>
        <w:t>2</w:t>
      </w:r>
      <w:r w:rsidRPr="00545E1C">
        <w:rPr>
          <w:rFonts w:ascii="Times New Roman" w:hAnsi="Times New Roman" w:cs="Times New Roman"/>
          <w:bCs/>
        </w:rPr>
        <w:t>-рс</w:t>
      </w:r>
    </w:p>
    <w:p w:rsidR="00033D26" w:rsidRPr="00545E1C" w:rsidRDefault="00033D26" w:rsidP="00033D26">
      <w:pPr>
        <w:rPr>
          <w:rFonts w:ascii="Times New Roman" w:hAnsi="Times New Roman" w:cs="Times New Roman"/>
          <w:bCs/>
          <w:sz w:val="28"/>
          <w:szCs w:val="28"/>
        </w:rPr>
      </w:pPr>
    </w:p>
    <w:p w:rsidR="00033D26" w:rsidRPr="00545E1C" w:rsidRDefault="00033D26" w:rsidP="00033D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5E1C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033D26" w:rsidRPr="00545E1C" w:rsidRDefault="00033D26" w:rsidP="00033D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5E1C">
        <w:rPr>
          <w:rFonts w:ascii="Times New Roman" w:hAnsi="Times New Roman" w:cs="Times New Roman"/>
          <w:bCs/>
          <w:sz w:val="28"/>
          <w:szCs w:val="28"/>
        </w:rPr>
        <w:t>об исполнении бюджета сельского поселения за 201</w:t>
      </w:r>
      <w:r w:rsidR="003D24BA" w:rsidRPr="00545E1C">
        <w:rPr>
          <w:rFonts w:ascii="Times New Roman" w:hAnsi="Times New Roman" w:cs="Times New Roman"/>
          <w:bCs/>
          <w:sz w:val="28"/>
          <w:szCs w:val="28"/>
        </w:rPr>
        <w:t>5</w:t>
      </w:r>
      <w:r w:rsidRPr="00545E1C">
        <w:rPr>
          <w:rFonts w:ascii="Times New Roman" w:hAnsi="Times New Roman" w:cs="Times New Roman"/>
          <w:bCs/>
          <w:sz w:val="28"/>
          <w:szCs w:val="28"/>
        </w:rPr>
        <w:t xml:space="preserve"> год </w:t>
      </w:r>
    </w:p>
    <w:p w:rsidR="00033D26" w:rsidRPr="00545E1C" w:rsidRDefault="00033D26" w:rsidP="00033D2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3D26" w:rsidRPr="00545E1C" w:rsidRDefault="00033D26" w:rsidP="00033D26">
      <w:pPr>
        <w:pStyle w:val="21"/>
        <w:rPr>
          <w:b w:val="0"/>
          <w:bCs w:val="0"/>
          <w:szCs w:val="28"/>
        </w:rPr>
      </w:pPr>
      <w:r w:rsidRPr="00545E1C">
        <w:rPr>
          <w:b w:val="0"/>
          <w:szCs w:val="28"/>
        </w:rPr>
        <w:tab/>
      </w:r>
      <w:r w:rsidRPr="00545E1C">
        <w:rPr>
          <w:b w:val="0"/>
          <w:szCs w:val="28"/>
        </w:rPr>
        <w:tab/>
      </w:r>
      <w:r w:rsidRPr="00545E1C">
        <w:rPr>
          <w:b w:val="0"/>
          <w:bCs w:val="0"/>
          <w:szCs w:val="28"/>
        </w:rPr>
        <w:t>1.Утвердить отчет об исполнении бюд</w:t>
      </w:r>
      <w:r w:rsidR="003D24BA" w:rsidRPr="00545E1C">
        <w:rPr>
          <w:b w:val="0"/>
          <w:bCs w:val="0"/>
          <w:szCs w:val="28"/>
        </w:rPr>
        <w:t xml:space="preserve">жета сельского поселения </w:t>
      </w:r>
      <w:r w:rsidR="009359A0" w:rsidRPr="00545E1C">
        <w:rPr>
          <w:b w:val="0"/>
          <w:bCs w:val="0"/>
          <w:szCs w:val="28"/>
        </w:rPr>
        <w:t>за</w:t>
      </w:r>
      <w:r w:rsidR="003D24BA" w:rsidRPr="00545E1C">
        <w:rPr>
          <w:b w:val="0"/>
          <w:bCs w:val="0"/>
          <w:szCs w:val="28"/>
        </w:rPr>
        <w:t xml:space="preserve"> 2015</w:t>
      </w:r>
      <w:r w:rsidRPr="00545E1C">
        <w:rPr>
          <w:b w:val="0"/>
          <w:bCs w:val="0"/>
          <w:szCs w:val="28"/>
        </w:rPr>
        <w:t xml:space="preserve"> год по доходам в сумме </w:t>
      </w:r>
      <w:r w:rsidR="003D24BA" w:rsidRPr="00545E1C">
        <w:rPr>
          <w:b w:val="0"/>
          <w:bCs w:val="0"/>
          <w:szCs w:val="28"/>
        </w:rPr>
        <w:t>7095339,58</w:t>
      </w:r>
      <w:r w:rsidRPr="00545E1C">
        <w:rPr>
          <w:b w:val="0"/>
          <w:bCs w:val="0"/>
          <w:szCs w:val="28"/>
        </w:rPr>
        <w:t xml:space="preserve"> рублей и по расходам в сумме </w:t>
      </w:r>
      <w:r w:rsidR="003D24BA" w:rsidRPr="00545E1C">
        <w:rPr>
          <w:b w:val="0"/>
          <w:bCs w:val="0"/>
          <w:szCs w:val="28"/>
        </w:rPr>
        <w:t>9588502,60</w:t>
      </w:r>
      <w:r w:rsidRPr="00545E1C">
        <w:rPr>
          <w:b w:val="0"/>
          <w:bCs w:val="0"/>
          <w:szCs w:val="28"/>
        </w:rPr>
        <w:t xml:space="preserve"> рублей с превышением расход</w:t>
      </w:r>
      <w:r w:rsidR="009359A0" w:rsidRPr="00545E1C">
        <w:rPr>
          <w:b w:val="0"/>
          <w:bCs w:val="0"/>
          <w:szCs w:val="28"/>
        </w:rPr>
        <w:t>ов</w:t>
      </w:r>
      <w:r w:rsidR="003D24BA" w:rsidRPr="00545E1C">
        <w:rPr>
          <w:b w:val="0"/>
          <w:bCs w:val="0"/>
          <w:szCs w:val="28"/>
        </w:rPr>
        <w:t xml:space="preserve"> над доходами</w:t>
      </w:r>
      <w:r w:rsidRPr="00545E1C">
        <w:rPr>
          <w:b w:val="0"/>
          <w:bCs w:val="0"/>
          <w:szCs w:val="28"/>
        </w:rPr>
        <w:t xml:space="preserve"> (</w:t>
      </w:r>
      <w:r w:rsidR="003D24BA" w:rsidRPr="00545E1C">
        <w:rPr>
          <w:b w:val="0"/>
          <w:bCs w:val="0"/>
          <w:szCs w:val="28"/>
        </w:rPr>
        <w:t>дефицит</w:t>
      </w:r>
      <w:r w:rsidRPr="00545E1C">
        <w:rPr>
          <w:b w:val="0"/>
          <w:bCs w:val="0"/>
          <w:szCs w:val="28"/>
        </w:rPr>
        <w:t xml:space="preserve">) в сумме </w:t>
      </w:r>
      <w:r w:rsidR="003D24BA" w:rsidRPr="00545E1C">
        <w:rPr>
          <w:b w:val="0"/>
          <w:bCs w:val="0"/>
          <w:szCs w:val="28"/>
        </w:rPr>
        <w:t>2493163,02</w:t>
      </w:r>
      <w:r w:rsidRPr="00545E1C">
        <w:rPr>
          <w:b w:val="0"/>
          <w:bCs w:val="0"/>
          <w:szCs w:val="28"/>
        </w:rPr>
        <w:t xml:space="preserve"> рублей.</w:t>
      </w:r>
    </w:p>
    <w:p w:rsidR="00033D26" w:rsidRPr="00545E1C" w:rsidRDefault="00033D26" w:rsidP="00033D26">
      <w:pPr>
        <w:pStyle w:val="21"/>
        <w:rPr>
          <w:b w:val="0"/>
          <w:bCs w:val="0"/>
          <w:szCs w:val="28"/>
        </w:rPr>
      </w:pPr>
      <w:r w:rsidRPr="00545E1C">
        <w:rPr>
          <w:b w:val="0"/>
          <w:bCs w:val="0"/>
          <w:szCs w:val="28"/>
        </w:rPr>
        <w:tab/>
        <w:t xml:space="preserve">    2.Утвердить исполнение бюджета сельского поселения по следующим показателям:</w:t>
      </w:r>
    </w:p>
    <w:p w:rsidR="00033D26" w:rsidRPr="00545E1C" w:rsidRDefault="00390EED" w:rsidP="00390EED">
      <w:pPr>
        <w:rPr>
          <w:rFonts w:ascii="Times New Roman" w:hAnsi="Times New Roman" w:cs="Times New Roman"/>
          <w:sz w:val="28"/>
          <w:szCs w:val="28"/>
        </w:rPr>
      </w:pPr>
      <w:r w:rsidRPr="00545E1C">
        <w:rPr>
          <w:rFonts w:ascii="Times New Roman" w:hAnsi="Times New Roman" w:cs="Times New Roman"/>
          <w:sz w:val="28"/>
          <w:szCs w:val="28"/>
        </w:rPr>
        <w:t xml:space="preserve"> </w:t>
      </w:r>
      <w:r w:rsidR="00033D26" w:rsidRPr="00545E1C">
        <w:rPr>
          <w:rFonts w:ascii="Times New Roman" w:hAnsi="Times New Roman" w:cs="Times New Roman"/>
          <w:sz w:val="28"/>
          <w:szCs w:val="28"/>
        </w:rPr>
        <w:t>-</w:t>
      </w:r>
      <w:r w:rsidR="00396746" w:rsidRPr="00545E1C">
        <w:rPr>
          <w:rFonts w:ascii="Times New Roman" w:hAnsi="Times New Roman" w:cs="Times New Roman"/>
          <w:sz w:val="28"/>
          <w:szCs w:val="28"/>
        </w:rPr>
        <w:t>Объему д</w:t>
      </w:r>
      <w:r w:rsidR="00033D26" w:rsidRPr="00545E1C">
        <w:rPr>
          <w:rFonts w:ascii="Times New Roman" w:hAnsi="Times New Roman" w:cs="Times New Roman"/>
          <w:sz w:val="28"/>
          <w:szCs w:val="28"/>
        </w:rPr>
        <w:t>оход</w:t>
      </w:r>
      <w:r w:rsidR="00396746" w:rsidRPr="00545E1C">
        <w:rPr>
          <w:rFonts w:ascii="Times New Roman" w:hAnsi="Times New Roman" w:cs="Times New Roman"/>
          <w:sz w:val="28"/>
          <w:szCs w:val="28"/>
        </w:rPr>
        <w:t xml:space="preserve">ов по </w:t>
      </w:r>
      <w:r w:rsidR="00033D26" w:rsidRPr="00545E1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96746" w:rsidRPr="00545E1C">
        <w:rPr>
          <w:rFonts w:ascii="Times New Roman" w:hAnsi="Times New Roman" w:cs="Times New Roman"/>
          <w:sz w:val="28"/>
          <w:szCs w:val="28"/>
        </w:rPr>
        <w:t xml:space="preserve">у </w:t>
      </w:r>
      <w:r w:rsidR="00033D26" w:rsidRPr="00545E1C">
        <w:rPr>
          <w:rFonts w:ascii="Times New Roman" w:hAnsi="Times New Roman" w:cs="Times New Roman"/>
          <w:sz w:val="28"/>
          <w:szCs w:val="28"/>
        </w:rPr>
        <w:t xml:space="preserve"> </w:t>
      </w:r>
      <w:r w:rsidR="0006765B" w:rsidRPr="00545E1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6746" w:rsidRPr="00545E1C">
        <w:rPr>
          <w:rFonts w:ascii="Times New Roman" w:hAnsi="Times New Roman" w:cs="Times New Roman"/>
          <w:sz w:val="28"/>
          <w:szCs w:val="28"/>
        </w:rPr>
        <w:t xml:space="preserve"> Новочеркутинский сельсовет на 2015 год, </w:t>
      </w:r>
      <w:r w:rsidR="00033D26" w:rsidRPr="00545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D26" w:rsidRPr="00545E1C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06765B" w:rsidRPr="00545E1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33D26" w:rsidRPr="00545E1C">
        <w:rPr>
          <w:rFonts w:ascii="Times New Roman" w:hAnsi="Times New Roman" w:cs="Times New Roman"/>
          <w:sz w:val="28"/>
          <w:szCs w:val="28"/>
        </w:rPr>
        <w:t xml:space="preserve"> № 1;</w:t>
      </w:r>
    </w:p>
    <w:tbl>
      <w:tblPr>
        <w:tblW w:w="9546" w:type="dxa"/>
        <w:tblInd w:w="93" w:type="dxa"/>
        <w:tblLook w:val="0000"/>
      </w:tblPr>
      <w:tblGrid>
        <w:gridCol w:w="9546"/>
      </w:tblGrid>
      <w:tr w:rsidR="00396746" w:rsidRPr="00545E1C" w:rsidTr="009359A0">
        <w:trPr>
          <w:trHeight w:val="206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EED" w:rsidRPr="00545E1C" w:rsidRDefault="00396746" w:rsidP="00390EED">
            <w:pPr>
              <w:tabs>
                <w:tab w:val="left" w:pos="13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E1C">
              <w:rPr>
                <w:rFonts w:ascii="Times New Roman" w:hAnsi="Times New Roman" w:cs="Times New Roman"/>
                <w:sz w:val="28"/>
                <w:szCs w:val="28"/>
              </w:rPr>
              <w:t xml:space="preserve">-Распределению бюджетных ассигнований сельского поселения по разделам и подразделам классификации расходов бюджетов российской Федерации на 2015 год, </w:t>
            </w:r>
            <w:proofErr w:type="gramStart"/>
            <w:r w:rsidRPr="00545E1C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545E1C">
              <w:rPr>
                <w:rFonts w:ascii="Times New Roman" w:hAnsi="Times New Roman" w:cs="Times New Roman"/>
                <w:sz w:val="28"/>
                <w:szCs w:val="28"/>
              </w:rPr>
              <w:t xml:space="preserve"> № 2.</w:t>
            </w:r>
          </w:p>
          <w:p w:rsidR="00390EED" w:rsidRPr="00545E1C" w:rsidRDefault="00390EED" w:rsidP="00390EED">
            <w:pPr>
              <w:tabs>
                <w:tab w:val="left" w:pos="13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E1C">
              <w:rPr>
                <w:rFonts w:ascii="Times New Roman" w:hAnsi="Times New Roman" w:cs="Times New Roman"/>
                <w:sz w:val="28"/>
                <w:szCs w:val="28"/>
              </w:rPr>
              <w:t>-Ведомственной структуре расходов бюджета сельского поселения на 2015 год</w:t>
            </w:r>
            <w:r w:rsidR="009359A0" w:rsidRPr="00545E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5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5E1C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545E1C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="009359A0" w:rsidRPr="00545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746" w:rsidRPr="00545E1C" w:rsidRDefault="00390EED" w:rsidP="009359A0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E1C">
              <w:rPr>
                <w:rFonts w:ascii="Times New Roman" w:hAnsi="Times New Roman" w:cs="Times New Roman"/>
                <w:sz w:val="28"/>
                <w:szCs w:val="28"/>
              </w:rPr>
              <w:t>- Распределени</w:t>
            </w:r>
            <w:r w:rsidR="009359A0" w:rsidRPr="00545E1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45E1C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бюджета сельского поселения по разделам, подразделам, целевым статьям (муниципальным программам и </w:t>
            </w:r>
            <w:proofErr w:type="spellStart"/>
            <w:r w:rsidRPr="00545E1C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545E1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545E1C">
              <w:rPr>
                <w:rFonts w:ascii="Times New Roman" w:hAnsi="Times New Roman" w:cs="Times New Roman"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 w:rsidRPr="00545E1C">
              <w:rPr>
                <w:rFonts w:ascii="Times New Roman" w:hAnsi="Times New Roman" w:cs="Times New Roman"/>
                <w:sz w:val="28"/>
                <w:szCs w:val="28"/>
              </w:rPr>
              <w:t xml:space="preserve"> на 2015 год, согласно приложения № 4.</w:t>
            </w:r>
          </w:p>
        </w:tc>
      </w:tr>
    </w:tbl>
    <w:p w:rsidR="00033D26" w:rsidRPr="00545E1C" w:rsidRDefault="00033D26" w:rsidP="00033D26">
      <w:pPr>
        <w:jc w:val="both"/>
        <w:rPr>
          <w:rFonts w:ascii="Times New Roman" w:hAnsi="Times New Roman" w:cs="Times New Roman"/>
          <w:sz w:val="28"/>
          <w:szCs w:val="28"/>
        </w:rPr>
      </w:pPr>
      <w:r w:rsidRPr="00545E1C">
        <w:rPr>
          <w:rFonts w:ascii="Times New Roman" w:hAnsi="Times New Roman" w:cs="Times New Roman"/>
          <w:sz w:val="28"/>
          <w:szCs w:val="28"/>
        </w:rPr>
        <w:t>2.Настоящий нормативн</w:t>
      </w:r>
      <w:r w:rsidR="00396746" w:rsidRPr="00545E1C">
        <w:rPr>
          <w:rFonts w:ascii="Times New Roman" w:hAnsi="Times New Roman" w:cs="Times New Roman"/>
          <w:sz w:val="28"/>
          <w:szCs w:val="28"/>
        </w:rPr>
        <w:t xml:space="preserve">ый </w:t>
      </w:r>
      <w:r w:rsidRPr="00545E1C">
        <w:rPr>
          <w:rFonts w:ascii="Times New Roman" w:hAnsi="Times New Roman" w:cs="Times New Roman"/>
          <w:sz w:val="28"/>
          <w:szCs w:val="28"/>
        </w:rPr>
        <w:t>правовой а</w:t>
      </w:r>
      <w:proofErr w:type="gramStart"/>
      <w:r w:rsidRPr="00545E1C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545E1C">
        <w:rPr>
          <w:rFonts w:ascii="Times New Roman" w:hAnsi="Times New Roman" w:cs="Times New Roman"/>
          <w:sz w:val="28"/>
          <w:szCs w:val="28"/>
        </w:rPr>
        <w:t>упает в силу со дня его официального обнародования.</w:t>
      </w:r>
    </w:p>
    <w:p w:rsidR="009359A0" w:rsidRPr="00545E1C" w:rsidRDefault="009359A0" w:rsidP="00033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26" w:rsidRPr="00545E1C" w:rsidRDefault="00033D26" w:rsidP="00033D2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E1C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:rsidR="00033D26" w:rsidRPr="00545E1C" w:rsidRDefault="00033D26" w:rsidP="00033D2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E1C">
        <w:rPr>
          <w:rFonts w:ascii="Times New Roman" w:hAnsi="Times New Roman" w:cs="Times New Roman"/>
          <w:bCs/>
          <w:sz w:val="28"/>
          <w:szCs w:val="28"/>
        </w:rPr>
        <w:t>Новочеркутинский сельсовет                                                               И.С. Пытин</w:t>
      </w:r>
    </w:p>
    <w:p w:rsidR="00033D26" w:rsidRPr="00545E1C" w:rsidRDefault="00033D26" w:rsidP="00033D26">
      <w:pPr>
        <w:rPr>
          <w:rFonts w:ascii="Times New Roman" w:hAnsi="Times New Roman" w:cs="Times New Roman"/>
        </w:rPr>
      </w:pPr>
    </w:p>
    <w:p w:rsidR="00033D26" w:rsidRPr="00545E1C" w:rsidRDefault="00033D26" w:rsidP="00033D26">
      <w:pPr>
        <w:rPr>
          <w:rFonts w:ascii="Times New Roman" w:hAnsi="Times New Roman" w:cs="Times New Roman"/>
        </w:rPr>
      </w:pPr>
    </w:p>
    <w:p w:rsidR="00033D26" w:rsidRPr="00545E1C" w:rsidRDefault="00033D26" w:rsidP="00033D26">
      <w:pPr>
        <w:rPr>
          <w:rFonts w:ascii="Times New Roman" w:hAnsi="Times New Roman" w:cs="Times New Roman"/>
        </w:rPr>
      </w:pPr>
    </w:p>
    <w:p w:rsidR="00033D26" w:rsidRPr="00545E1C" w:rsidRDefault="00033D26" w:rsidP="00033D26">
      <w:pPr>
        <w:rPr>
          <w:rFonts w:ascii="Times New Roman" w:hAnsi="Times New Roman" w:cs="Times New Roman"/>
        </w:rPr>
      </w:pPr>
    </w:p>
    <w:p w:rsidR="00033D26" w:rsidRPr="00545E1C" w:rsidRDefault="00033D26" w:rsidP="00033D26">
      <w:pPr>
        <w:spacing w:after="0"/>
        <w:jc w:val="right"/>
        <w:rPr>
          <w:rFonts w:ascii="Times New Roman" w:hAnsi="Times New Roman" w:cs="Times New Roman"/>
          <w:bCs/>
        </w:rPr>
      </w:pPr>
      <w:r w:rsidRPr="00545E1C">
        <w:rPr>
          <w:rFonts w:ascii="Times New Roman" w:hAnsi="Times New Roman" w:cs="Times New Roman"/>
          <w:bCs/>
        </w:rPr>
        <w:t>Приложение 1</w:t>
      </w:r>
    </w:p>
    <w:p w:rsidR="00033D26" w:rsidRPr="00545E1C" w:rsidRDefault="00033D26" w:rsidP="00033D26">
      <w:pPr>
        <w:spacing w:after="0"/>
        <w:jc w:val="right"/>
        <w:rPr>
          <w:rFonts w:ascii="Times New Roman" w:hAnsi="Times New Roman" w:cs="Times New Roman"/>
          <w:bCs/>
        </w:rPr>
      </w:pPr>
      <w:r w:rsidRPr="00545E1C">
        <w:rPr>
          <w:rFonts w:ascii="Times New Roman" w:hAnsi="Times New Roman" w:cs="Times New Roman"/>
          <w:bCs/>
        </w:rPr>
        <w:t>к отчету по исполнению бюджета</w:t>
      </w:r>
    </w:p>
    <w:p w:rsidR="00033D26" w:rsidRPr="00545E1C" w:rsidRDefault="00033D26" w:rsidP="00033D26">
      <w:pPr>
        <w:spacing w:after="0"/>
        <w:jc w:val="right"/>
        <w:rPr>
          <w:rFonts w:ascii="Times New Roman" w:hAnsi="Times New Roman" w:cs="Times New Roman"/>
          <w:bCs/>
        </w:rPr>
      </w:pPr>
      <w:r w:rsidRPr="00545E1C">
        <w:rPr>
          <w:rFonts w:ascii="Times New Roman" w:hAnsi="Times New Roman" w:cs="Times New Roman"/>
          <w:bCs/>
        </w:rPr>
        <w:t xml:space="preserve"> сельского поселения за 201</w:t>
      </w:r>
      <w:r w:rsidR="003D24BA" w:rsidRPr="00545E1C">
        <w:rPr>
          <w:rFonts w:ascii="Times New Roman" w:hAnsi="Times New Roman" w:cs="Times New Roman"/>
          <w:bCs/>
        </w:rPr>
        <w:t>5</w:t>
      </w:r>
      <w:r w:rsidRPr="00545E1C">
        <w:rPr>
          <w:rFonts w:ascii="Times New Roman" w:hAnsi="Times New Roman" w:cs="Times New Roman"/>
          <w:bCs/>
        </w:rPr>
        <w:t xml:space="preserve"> год</w:t>
      </w:r>
    </w:p>
    <w:tbl>
      <w:tblPr>
        <w:tblpPr w:leftFromText="180" w:rightFromText="180" w:vertAnchor="text" w:horzAnchor="margin" w:tblpY="155"/>
        <w:tblW w:w="9654" w:type="dxa"/>
        <w:tblLayout w:type="fixed"/>
        <w:tblLook w:val="0000"/>
      </w:tblPr>
      <w:tblGrid>
        <w:gridCol w:w="2709"/>
        <w:gridCol w:w="4710"/>
        <w:gridCol w:w="2235"/>
      </w:tblGrid>
      <w:tr w:rsidR="003D24BA" w:rsidRPr="00545E1C" w:rsidTr="003D24BA">
        <w:trPr>
          <w:trHeight w:val="1872"/>
        </w:trPr>
        <w:tc>
          <w:tcPr>
            <w:tcW w:w="96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Объем доходов по бюджету сельского поселения                                                                                                                         Новочеркутинский сельсовет  на 2015 год</w:t>
            </w:r>
          </w:p>
        </w:tc>
      </w:tr>
      <w:tr w:rsidR="003D24BA" w:rsidRPr="00545E1C" w:rsidTr="003D24BA">
        <w:trPr>
          <w:trHeight w:val="649"/>
        </w:trPr>
        <w:tc>
          <w:tcPr>
            <w:tcW w:w="96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24BA" w:rsidRPr="00545E1C" w:rsidTr="003D24B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4BA" w:rsidRPr="00545E1C" w:rsidTr="003D24B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4BA" w:rsidRPr="00545E1C" w:rsidRDefault="003D24BA" w:rsidP="003D24B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3D24BA" w:rsidRPr="00545E1C" w:rsidTr="003D24BA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                          2015 г.</w:t>
            </w:r>
          </w:p>
        </w:tc>
      </w:tr>
      <w:tr w:rsidR="003D24BA" w:rsidRPr="00545E1C" w:rsidTr="003D24BA">
        <w:trPr>
          <w:trHeight w:val="509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D24BA" w:rsidRPr="00545E1C" w:rsidTr="003D24BA">
        <w:trPr>
          <w:trHeight w:val="5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D24BA" w:rsidRPr="00545E1C" w:rsidRDefault="0006765B" w:rsidP="003D2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3456689,20</w:t>
            </w:r>
          </w:p>
        </w:tc>
      </w:tr>
      <w:tr w:rsidR="003D24BA" w:rsidRPr="00545E1C" w:rsidTr="003D24BA">
        <w:trPr>
          <w:trHeight w:val="4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101 02000 00 0000 110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925611,03</w:t>
            </w:r>
          </w:p>
        </w:tc>
      </w:tr>
      <w:tr w:rsidR="003D24BA" w:rsidRPr="00545E1C" w:rsidTr="003D24BA">
        <w:trPr>
          <w:trHeight w:val="5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106 01000 00 0000 110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40109,12</w:t>
            </w:r>
          </w:p>
        </w:tc>
      </w:tr>
      <w:tr w:rsidR="003D24BA" w:rsidRPr="00545E1C" w:rsidTr="003D24BA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105 01000 00 0000 110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BA" w:rsidRPr="00545E1C" w:rsidRDefault="0006765B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1494886,61</w:t>
            </w:r>
          </w:p>
        </w:tc>
      </w:tr>
      <w:tr w:rsidR="003D24BA" w:rsidRPr="00545E1C" w:rsidTr="003D24BA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105 03000 00 0000 110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239480,70</w:t>
            </w:r>
          </w:p>
        </w:tc>
      </w:tr>
      <w:tr w:rsidR="003D24BA" w:rsidRPr="00545E1C" w:rsidTr="003D24BA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106 06000 00 0000 110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752101,74</w:t>
            </w:r>
          </w:p>
        </w:tc>
      </w:tr>
      <w:tr w:rsidR="003D24BA" w:rsidRPr="00545E1C" w:rsidTr="003D24BA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108 04000 00 0000 110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4500</w:t>
            </w:r>
          </w:p>
        </w:tc>
      </w:tr>
      <w:tr w:rsidR="003D24BA" w:rsidRPr="00545E1C" w:rsidTr="003D24BA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D24BA" w:rsidRPr="00545E1C" w:rsidRDefault="0006765B" w:rsidP="003D2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853041,77</w:t>
            </w:r>
          </w:p>
        </w:tc>
      </w:tr>
      <w:tr w:rsidR="003D24BA" w:rsidRPr="00545E1C" w:rsidTr="003D24BA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111 05010 00 0000 120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BA" w:rsidRPr="00545E1C" w:rsidRDefault="0006765B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36870,39</w:t>
            </w:r>
          </w:p>
        </w:tc>
      </w:tr>
      <w:tr w:rsidR="003D24BA" w:rsidRPr="00545E1C" w:rsidTr="003D24BA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111 05075 00 0000 120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составляющего казну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BA" w:rsidRPr="00545E1C" w:rsidRDefault="0006765B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28620</w:t>
            </w:r>
          </w:p>
        </w:tc>
      </w:tr>
      <w:tr w:rsidR="003D24BA" w:rsidRPr="00545E1C" w:rsidTr="003D24BA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114 06000 00 0000 000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BA" w:rsidRPr="00545E1C" w:rsidRDefault="0006765B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726555,65</w:t>
            </w:r>
          </w:p>
        </w:tc>
      </w:tr>
      <w:tr w:rsidR="0006765B" w:rsidRPr="00545E1C" w:rsidTr="003D24BA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5B" w:rsidRPr="00545E1C" w:rsidRDefault="0006765B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117 1400000 0000 180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65B" w:rsidRPr="00545E1C" w:rsidRDefault="0006765B" w:rsidP="003D24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Средства самообложения граждан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5B" w:rsidRPr="00545E1C" w:rsidRDefault="0006765B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60995,73</w:t>
            </w:r>
          </w:p>
        </w:tc>
      </w:tr>
      <w:tr w:rsidR="003D24BA" w:rsidRPr="00545E1C" w:rsidTr="003D24BA">
        <w:trPr>
          <w:trHeight w:val="6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D24BA" w:rsidRPr="00545E1C" w:rsidRDefault="0006765B" w:rsidP="003D2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4309730,97</w:t>
            </w:r>
          </w:p>
        </w:tc>
      </w:tr>
      <w:tr w:rsidR="003D24BA" w:rsidRPr="00545E1C" w:rsidTr="003D24BA">
        <w:trPr>
          <w:trHeight w:val="7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202 01001 00 0000 151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Дотация из областного фонда финансовой поддержки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1 698 600</w:t>
            </w:r>
          </w:p>
        </w:tc>
      </w:tr>
      <w:tr w:rsidR="003D24BA" w:rsidRPr="00545E1C" w:rsidTr="003D24BA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202 01003 00 0000 151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437400</w:t>
            </w:r>
          </w:p>
        </w:tc>
      </w:tr>
      <w:tr w:rsidR="003D24BA" w:rsidRPr="00545E1C" w:rsidTr="003D24BA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202 02999 10 0000 151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bCs/>
              </w:rPr>
              <w:t>Прочие субсидии бюджетам сельских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287345,36</w:t>
            </w:r>
          </w:p>
        </w:tc>
      </w:tr>
      <w:tr w:rsidR="003D24BA" w:rsidRPr="00545E1C" w:rsidTr="003D24BA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202 03000 00 0000 151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24BA" w:rsidRPr="00545E1C" w:rsidRDefault="0006765B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59500</w:t>
            </w:r>
          </w:p>
        </w:tc>
      </w:tr>
      <w:tr w:rsidR="003D24BA" w:rsidRPr="00545E1C" w:rsidTr="003D24BA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202 04014 10 0000 151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bCs/>
              </w:rPr>
              <w:t>Межбюджетные трансферты</w:t>
            </w:r>
            <w:r w:rsidRPr="00545E1C">
              <w:rPr>
                <w:rFonts w:ascii="Times New Roman" w:hAnsi="Times New Roman" w:cs="Times New Roman"/>
              </w:rPr>
              <w:t xml:space="preserve">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300300</w:t>
            </w:r>
          </w:p>
        </w:tc>
      </w:tr>
      <w:tr w:rsidR="0006765B" w:rsidRPr="00545E1C" w:rsidTr="003D24BA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5B" w:rsidRPr="00545E1C" w:rsidRDefault="0006765B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207 05030 10 0000 180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5B" w:rsidRPr="00545E1C" w:rsidRDefault="0006765B" w:rsidP="003D24BA">
            <w:pPr>
              <w:rPr>
                <w:rFonts w:ascii="Times New Roman" w:hAnsi="Times New Roman" w:cs="Times New Roman"/>
                <w:bCs/>
              </w:rPr>
            </w:pPr>
            <w:r w:rsidRPr="00545E1C">
              <w:rPr>
                <w:rFonts w:ascii="Times New Roman" w:hAnsi="Times New Roman" w:cs="Times New Roman"/>
                <w:bCs/>
              </w:rPr>
              <w:t>Прочие безвозмездные поступления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765B" w:rsidRPr="00545E1C" w:rsidRDefault="0006765B" w:rsidP="003D24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2463,25</w:t>
            </w:r>
          </w:p>
        </w:tc>
      </w:tr>
      <w:tr w:rsidR="003D24BA" w:rsidRPr="00545E1C" w:rsidTr="003D24BA">
        <w:trPr>
          <w:trHeight w:val="7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D24BA" w:rsidRPr="00545E1C" w:rsidRDefault="0006765B" w:rsidP="003D2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2785608,61</w:t>
            </w:r>
          </w:p>
        </w:tc>
      </w:tr>
      <w:tr w:rsidR="003D24BA" w:rsidRPr="00545E1C" w:rsidTr="003D24BA">
        <w:trPr>
          <w:trHeight w:val="6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D24BA" w:rsidRPr="00545E1C" w:rsidRDefault="003D24BA" w:rsidP="003D2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D24BA" w:rsidRPr="00545E1C" w:rsidRDefault="003D24BA" w:rsidP="003D24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D24BA" w:rsidRPr="00545E1C" w:rsidRDefault="0006765B" w:rsidP="003D2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7095339,58</w:t>
            </w:r>
          </w:p>
        </w:tc>
      </w:tr>
    </w:tbl>
    <w:p w:rsidR="00033D26" w:rsidRPr="00545E1C" w:rsidRDefault="00033D26" w:rsidP="00033D26">
      <w:pPr>
        <w:jc w:val="center"/>
        <w:rPr>
          <w:rFonts w:ascii="Times New Roman" w:hAnsi="Times New Roman" w:cs="Times New Roman"/>
          <w:bCs/>
        </w:rPr>
      </w:pPr>
    </w:p>
    <w:p w:rsidR="00033D26" w:rsidRPr="00545E1C" w:rsidRDefault="00033D26" w:rsidP="00033D26">
      <w:pPr>
        <w:rPr>
          <w:rFonts w:ascii="Times New Roman" w:eastAsia="Times New Roman" w:hAnsi="Times New Roman" w:cs="Times New Roman"/>
          <w:bCs/>
        </w:rPr>
      </w:pPr>
    </w:p>
    <w:p w:rsidR="00033D26" w:rsidRPr="00545E1C" w:rsidRDefault="00033D26" w:rsidP="00033D26">
      <w:pPr>
        <w:rPr>
          <w:rFonts w:ascii="Times New Roman" w:hAnsi="Times New Roman" w:cs="Times New Roman"/>
          <w:bCs/>
        </w:rPr>
      </w:pPr>
    </w:p>
    <w:p w:rsidR="00033D26" w:rsidRPr="00545E1C" w:rsidRDefault="00033D26" w:rsidP="00033D26">
      <w:pPr>
        <w:rPr>
          <w:rFonts w:ascii="Times New Roman" w:hAnsi="Times New Roman" w:cs="Times New Roman"/>
          <w:bCs/>
        </w:rPr>
      </w:pPr>
    </w:p>
    <w:p w:rsidR="00033D26" w:rsidRPr="00545E1C" w:rsidRDefault="00033D26" w:rsidP="00033D26">
      <w:pPr>
        <w:rPr>
          <w:rFonts w:ascii="Times New Roman" w:hAnsi="Times New Roman" w:cs="Times New Roman"/>
          <w:bCs/>
        </w:rPr>
      </w:pPr>
    </w:p>
    <w:p w:rsidR="00033D26" w:rsidRPr="00545E1C" w:rsidRDefault="00033D26" w:rsidP="00033D26">
      <w:pPr>
        <w:rPr>
          <w:rFonts w:ascii="Times New Roman" w:hAnsi="Times New Roman" w:cs="Times New Roman"/>
          <w:bCs/>
        </w:rPr>
      </w:pPr>
    </w:p>
    <w:p w:rsidR="00033D26" w:rsidRPr="00545E1C" w:rsidRDefault="00033D26" w:rsidP="00033D26">
      <w:pPr>
        <w:rPr>
          <w:rFonts w:ascii="Times New Roman" w:hAnsi="Times New Roman" w:cs="Times New Roman"/>
          <w:bCs/>
        </w:rPr>
      </w:pPr>
    </w:p>
    <w:p w:rsidR="00396746" w:rsidRPr="00545E1C" w:rsidRDefault="00396746" w:rsidP="00033D26">
      <w:pPr>
        <w:spacing w:after="0"/>
        <w:jc w:val="right"/>
        <w:rPr>
          <w:rFonts w:ascii="Times New Roman" w:hAnsi="Times New Roman" w:cs="Times New Roman"/>
          <w:bCs/>
        </w:rPr>
      </w:pPr>
    </w:p>
    <w:p w:rsidR="00396746" w:rsidRPr="00545E1C" w:rsidRDefault="00396746" w:rsidP="00033D26">
      <w:pPr>
        <w:spacing w:after="0"/>
        <w:jc w:val="right"/>
        <w:rPr>
          <w:rFonts w:ascii="Times New Roman" w:hAnsi="Times New Roman" w:cs="Times New Roman"/>
          <w:bCs/>
        </w:rPr>
      </w:pPr>
    </w:p>
    <w:p w:rsidR="00033D26" w:rsidRPr="00545E1C" w:rsidRDefault="0006765B" w:rsidP="00033D26">
      <w:pPr>
        <w:spacing w:after="0"/>
        <w:jc w:val="right"/>
        <w:rPr>
          <w:rFonts w:ascii="Times New Roman" w:hAnsi="Times New Roman" w:cs="Times New Roman"/>
          <w:bCs/>
        </w:rPr>
      </w:pPr>
      <w:r w:rsidRPr="00545E1C">
        <w:rPr>
          <w:rFonts w:ascii="Times New Roman" w:hAnsi="Times New Roman" w:cs="Times New Roman"/>
          <w:bCs/>
        </w:rPr>
        <w:t>П</w:t>
      </w:r>
      <w:r w:rsidR="00033D26" w:rsidRPr="00545E1C">
        <w:rPr>
          <w:rFonts w:ascii="Times New Roman" w:hAnsi="Times New Roman" w:cs="Times New Roman"/>
          <w:bCs/>
        </w:rPr>
        <w:t>риложение 2</w:t>
      </w:r>
    </w:p>
    <w:p w:rsidR="00033D26" w:rsidRPr="00545E1C" w:rsidRDefault="00033D26" w:rsidP="00033D26">
      <w:pPr>
        <w:spacing w:after="0"/>
        <w:jc w:val="right"/>
        <w:rPr>
          <w:rFonts w:ascii="Times New Roman" w:hAnsi="Times New Roman" w:cs="Times New Roman"/>
          <w:bCs/>
        </w:rPr>
      </w:pPr>
      <w:r w:rsidRPr="00545E1C">
        <w:rPr>
          <w:rFonts w:ascii="Times New Roman" w:hAnsi="Times New Roman" w:cs="Times New Roman"/>
          <w:bCs/>
        </w:rPr>
        <w:t xml:space="preserve">к отчету по исполнению бюджета </w:t>
      </w:r>
    </w:p>
    <w:p w:rsidR="00033D26" w:rsidRPr="00545E1C" w:rsidRDefault="00033D26" w:rsidP="00033D26">
      <w:pPr>
        <w:spacing w:after="0"/>
        <w:jc w:val="right"/>
        <w:rPr>
          <w:rFonts w:ascii="Times New Roman" w:hAnsi="Times New Roman" w:cs="Times New Roman"/>
          <w:bCs/>
        </w:rPr>
      </w:pPr>
      <w:r w:rsidRPr="00545E1C">
        <w:rPr>
          <w:rFonts w:ascii="Times New Roman" w:hAnsi="Times New Roman" w:cs="Times New Roman"/>
          <w:bCs/>
        </w:rPr>
        <w:t>сельского поселения за 201</w:t>
      </w:r>
      <w:r w:rsidR="0006765B" w:rsidRPr="00545E1C">
        <w:rPr>
          <w:rFonts w:ascii="Times New Roman" w:hAnsi="Times New Roman" w:cs="Times New Roman"/>
          <w:bCs/>
        </w:rPr>
        <w:t>5</w:t>
      </w:r>
      <w:r w:rsidRPr="00545E1C">
        <w:rPr>
          <w:rFonts w:ascii="Times New Roman" w:hAnsi="Times New Roman" w:cs="Times New Roman"/>
          <w:bCs/>
        </w:rPr>
        <w:t xml:space="preserve"> год</w:t>
      </w:r>
    </w:p>
    <w:tbl>
      <w:tblPr>
        <w:tblW w:w="14117" w:type="dxa"/>
        <w:tblInd w:w="93" w:type="dxa"/>
        <w:tblLook w:val="0000"/>
      </w:tblPr>
      <w:tblGrid>
        <w:gridCol w:w="3975"/>
        <w:gridCol w:w="739"/>
        <w:gridCol w:w="739"/>
        <w:gridCol w:w="739"/>
        <w:gridCol w:w="787"/>
        <w:gridCol w:w="659"/>
        <w:gridCol w:w="739"/>
        <w:gridCol w:w="1561"/>
        <w:gridCol w:w="4179"/>
      </w:tblGrid>
      <w:tr w:rsidR="00396746" w:rsidRPr="00545E1C" w:rsidTr="00396746">
        <w:trPr>
          <w:trHeight w:val="300"/>
        </w:trPr>
        <w:tc>
          <w:tcPr>
            <w:tcW w:w="141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tbl>
            <w:tblPr>
              <w:tblW w:w="9290" w:type="dxa"/>
              <w:tblInd w:w="93" w:type="dxa"/>
              <w:tblLook w:val="0000"/>
            </w:tblPr>
            <w:tblGrid>
              <w:gridCol w:w="5685"/>
              <w:gridCol w:w="739"/>
              <w:gridCol w:w="739"/>
              <w:gridCol w:w="2127"/>
            </w:tblGrid>
            <w:tr w:rsidR="00396746" w:rsidRPr="00545E1C" w:rsidTr="00396746">
              <w:trPr>
                <w:trHeight w:val="300"/>
              </w:trPr>
              <w:tc>
                <w:tcPr>
                  <w:tcW w:w="92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Распределение бюджетных ассигнований сельского поселения</w:t>
                  </w:r>
                </w:p>
              </w:tc>
            </w:tr>
            <w:tr w:rsidR="00396746" w:rsidRPr="00545E1C" w:rsidTr="00396746">
              <w:trPr>
                <w:trHeight w:val="300"/>
              </w:trPr>
              <w:tc>
                <w:tcPr>
                  <w:tcW w:w="92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по разделам и подразделам классификации расходов бюджетов</w:t>
                  </w:r>
                </w:p>
              </w:tc>
            </w:tr>
            <w:tr w:rsidR="00396746" w:rsidRPr="00545E1C" w:rsidTr="00396746">
              <w:trPr>
                <w:trHeight w:val="300"/>
              </w:trPr>
              <w:tc>
                <w:tcPr>
                  <w:tcW w:w="92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Российской Федерации на 2015 год</w:t>
                  </w:r>
                </w:p>
              </w:tc>
            </w:tr>
            <w:tr w:rsidR="00396746" w:rsidRPr="00545E1C" w:rsidTr="00396746">
              <w:trPr>
                <w:trHeight w:val="300"/>
              </w:trPr>
              <w:tc>
                <w:tcPr>
                  <w:tcW w:w="5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рубль</w:t>
                  </w:r>
                </w:p>
              </w:tc>
            </w:tr>
            <w:tr w:rsidR="00396746" w:rsidRPr="00545E1C" w:rsidTr="00396746">
              <w:trPr>
                <w:trHeight w:val="1772"/>
              </w:trPr>
              <w:tc>
                <w:tcPr>
                  <w:tcW w:w="5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396746" w:rsidRPr="00545E1C" w:rsidRDefault="00396746" w:rsidP="0006685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Раздел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396746" w:rsidRPr="00545E1C" w:rsidRDefault="00396746" w:rsidP="0006685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Подраздел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396746" w:rsidRPr="00545E1C" w:rsidRDefault="00396746" w:rsidP="0006685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СУММА</w:t>
                  </w:r>
                </w:p>
              </w:tc>
            </w:tr>
            <w:tr w:rsidR="00396746" w:rsidRPr="00545E1C" w:rsidTr="00396746">
              <w:trPr>
                <w:trHeight w:val="339"/>
              </w:trPr>
              <w:tc>
                <w:tcPr>
                  <w:tcW w:w="5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9588502,60</w:t>
                  </w:r>
                </w:p>
              </w:tc>
            </w:tr>
            <w:tr w:rsidR="00396746" w:rsidRPr="00545E1C" w:rsidTr="00396746">
              <w:trPr>
                <w:trHeight w:val="300"/>
              </w:trPr>
              <w:tc>
                <w:tcPr>
                  <w:tcW w:w="5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3763062,14</w:t>
                  </w:r>
                </w:p>
              </w:tc>
            </w:tr>
            <w:tr w:rsidR="00396746" w:rsidRPr="00545E1C" w:rsidTr="00396746">
              <w:trPr>
                <w:trHeight w:val="581"/>
              </w:trPr>
              <w:tc>
                <w:tcPr>
                  <w:tcW w:w="5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570211,90</w:t>
                  </w:r>
                </w:p>
              </w:tc>
            </w:tr>
            <w:tr w:rsidR="00396746" w:rsidRPr="00545E1C" w:rsidTr="00396746">
              <w:trPr>
                <w:trHeight w:val="886"/>
              </w:trPr>
              <w:tc>
                <w:tcPr>
                  <w:tcW w:w="5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2612338,45</w:t>
                  </w:r>
                </w:p>
              </w:tc>
            </w:tr>
            <w:tr w:rsidR="00396746" w:rsidRPr="00545E1C" w:rsidTr="00396746">
              <w:trPr>
                <w:trHeight w:val="882"/>
              </w:trPr>
              <w:tc>
                <w:tcPr>
                  <w:tcW w:w="5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(финансовог</w:t>
                  </w:r>
                  <w:proofErr w:type="gramStart"/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о-</w:t>
                  </w:r>
                  <w:proofErr w:type="gramEnd"/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бюджетного) надзора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86 210</w:t>
                  </w:r>
                </w:p>
              </w:tc>
            </w:tr>
            <w:tr w:rsidR="00396746" w:rsidRPr="00545E1C" w:rsidTr="00396746">
              <w:trPr>
                <w:trHeight w:val="473"/>
              </w:trPr>
              <w:tc>
                <w:tcPr>
                  <w:tcW w:w="5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Обеспечение проведение выборов и референдумов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110 000</w:t>
                  </w:r>
                </w:p>
              </w:tc>
            </w:tr>
            <w:tr w:rsidR="00396746" w:rsidRPr="00545E1C" w:rsidTr="00396746">
              <w:trPr>
                <w:trHeight w:val="300"/>
              </w:trPr>
              <w:tc>
                <w:tcPr>
                  <w:tcW w:w="5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384301,79</w:t>
                  </w:r>
                </w:p>
              </w:tc>
            </w:tr>
            <w:tr w:rsidR="00396746" w:rsidRPr="00545E1C" w:rsidTr="00396746">
              <w:trPr>
                <w:trHeight w:val="300"/>
              </w:trPr>
              <w:tc>
                <w:tcPr>
                  <w:tcW w:w="5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59500</w:t>
                  </w:r>
                </w:p>
              </w:tc>
            </w:tr>
            <w:tr w:rsidR="00396746" w:rsidRPr="00545E1C" w:rsidTr="00396746">
              <w:trPr>
                <w:trHeight w:val="285"/>
              </w:trPr>
              <w:tc>
                <w:tcPr>
                  <w:tcW w:w="5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59500</w:t>
                  </w:r>
                </w:p>
              </w:tc>
            </w:tr>
            <w:tr w:rsidR="00396746" w:rsidRPr="00545E1C" w:rsidTr="00396746">
              <w:trPr>
                <w:trHeight w:val="300"/>
              </w:trPr>
              <w:tc>
                <w:tcPr>
                  <w:tcW w:w="5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300 </w:t>
                  </w:r>
                  <w:proofErr w:type="spellStart"/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300</w:t>
                  </w:r>
                  <w:proofErr w:type="spellEnd"/>
                </w:p>
              </w:tc>
            </w:tr>
            <w:tr w:rsidR="00396746" w:rsidRPr="00545E1C" w:rsidTr="00396746">
              <w:trPr>
                <w:trHeight w:val="300"/>
              </w:trPr>
              <w:tc>
                <w:tcPr>
                  <w:tcW w:w="5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545E1C">
                    <w:rPr>
                      <w:rFonts w:ascii="Times New Roman" w:hAnsi="Times New Roman" w:cs="Times New Roman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300 </w:t>
                  </w:r>
                  <w:proofErr w:type="spellStart"/>
                  <w:r w:rsidRPr="00545E1C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300</w:t>
                  </w:r>
                  <w:proofErr w:type="spellEnd"/>
                </w:p>
              </w:tc>
            </w:tr>
            <w:tr w:rsidR="00396746" w:rsidRPr="00545E1C" w:rsidTr="00396746">
              <w:trPr>
                <w:trHeight w:val="300"/>
              </w:trPr>
              <w:tc>
                <w:tcPr>
                  <w:tcW w:w="5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3140592,46</w:t>
                  </w:r>
                </w:p>
              </w:tc>
            </w:tr>
            <w:tr w:rsidR="00396746" w:rsidRPr="00545E1C" w:rsidTr="00396746">
              <w:trPr>
                <w:trHeight w:val="300"/>
              </w:trPr>
              <w:tc>
                <w:tcPr>
                  <w:tcW w:w="5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1247625,69</w:t>
                  </w:r>
                </w:p>
              </w:tc>
            </w:tr>
            <w:tr w:rsidR="00396746" w:rsidRPr="00545E1C" w:rsidTr="00396746">
              <w:trPr>
                <w:trHeight w:val="300"/>
              </w:trPr>
              <w:tc>
                <w:tcPr>
                  <w:tcW w:w="5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1892966,77</w:t>
                  </w:r>
                </w:p>
              </w:tc>
            </w:tr>
            <w:tr w:rsidR="00396746" w:rsidRPr="00545E1C" w:rsidTr="00396746">
              <w:trPr>
                <w:trHeight w:val="300"/>
              </w:trPr>
              <w:tc>
                <w:tcPr>
                  <w:tcW w:w="5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39674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2054318</w:t>
                  </w:r>
                </w:p>
              </w:tc>
            </w:tr>
            <w:tr w:rsidR="00396746" w:rsidRPr="00545E1C" w:rsidTr="00396746">
              <w:trPr>
                <w:trHeight w:val="300"/>
              </w:trPr>
              <w:tc>
                <w:tcPr>
                  <w:tcW w:w="5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2054318</w:t>
                  </w:r>
                </w:p>
              </w:tc>
            </w:tr>
            <w:tr w:rsidR="00396746" w:rsidRPr="00545E1C" w:rsidTr="00396746">
              <w:trPr>
                <w:trHeight w:val="300"/>
              </w:trPr>
              <w:tc>
                <w:tcPr>
                  <w:tcW w:w="5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270 730</w:t>
                  </w:r>
                </w:p>
              </w:tc>
            </w:tr>
            <w:tr w:rsidR="00396746" w:rsidRPr="00545E1C" w:rsidTr="00396746">
              <w:trPr>
                <w:trHeight w:val="300"/>
              </w:trPr>
              <w:tc>
                <w:tcPr>
                  <w:tcW w:w="5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hAnsi="Times New Roman" w:cs="Times New Roman"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6746" w:rsidRPr="00545E1C" w:rsidRDefault="00396746" w:rsidP="0006685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45E1C">
                    <w:rPr>
                      <w:rFonts w:ascii="Times New Roman" w:eastAsia="Times New Roman" w:hAnsi="Times New Roman" w:cs="Times New Roman"/>
                      <w:color w:val="000000"/>
                    </w:rPr>
                    <w:t>270 730</w:t>
                  </w:r>
                </w:p>
              </w:tc>
            </w:tr>
          </w:tbl>
          <w:p w:rsidR="00396746" w:rsidRPr="00545E1C" w:rsidRDefault="00396746" w:rsidP="00066858">
            <w:pPr>
              <w:rPr>
                <w:rFonts w:ascii="Times New Roman" w:hAnsi="Times New Roman" w:cs="Times New Roman"/>
              </w:rPr>
            </w:pPr>
          </w:p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96746" w:rsidRPr="00545E1C" w:rsidTr="00396746">
        <w:trPr>
          <w:trHeight w:val="300"/>
        </w:trPr>
        <w:tc>
          <w:tcPr>
            <w:tcW w:w="141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96746" w:rsidRPr="00545E1C" w:rsidTr="00396746">
        <w:trPr>
          <w:trHeight w:val="300"/>
        </w:trPr>
        <w:tc>
          <w:tcPr>
            <w:tcW w:w="141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</w:t>
            </w:r>
          </w:p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</w:t>
            </w:r>
          </w:p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</w:t>
            </w:r>
          </w:p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Приложение 3</w:t>
            </w:r>
          </w:p>
          <w:p w:rsidR="00396746" w:rsidRPr="00545E1C" w:rsidRDefault="00396746" w:rsidP="00396746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545E1C">
              <w:rPr>
                <w:rFonts w:ascii="Times New Roman" w:hAnsi="Times New Roman" w:cs="Times New Roman"/>
                <w:bCs/>
              </w:rPr>
              <w:t xml:space="preserve">к отчету по исполнению бюджета </w:t>
            </w:r>
          </w:p>
          <w:p w:rsidR="00396746" w:rsidRPr="00545E1C" w:rsidRDefault="00396746" w:rsidP="00396746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545E1C">
              <w:rPr>
                <w:rFonts w:ascii="Times New Roman" w:hAnsi="Times New Roman" w:cs="Times New Roman"/>
                <w:bCs/>
              </w:rPr>
              <w:t>сельского поселения за 2015 год</w:t>
            </w:r>
          </w:p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46" w:rsidRPr="00545E1C" w:rsidRDefault="00396746" w:rsidP="0039674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</w:t>
            </w: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 бюджета сельского поселения на  2015 год</w:t>
            </w: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рубль</w:t>
            </w:r>
          </w:p>
        </w:tc>
      </w:tr>
      <w:tr w:rsidR="00396746" w:rsidRPr="00545E1C" w:rsidTr="00396746">
        <w:trPr>
          <w:gridAfter w:val="1"/>
          <w:wAfter w:w="4179" w:type="dxa"/>
          <w:trHeight w:val="21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Главный распорядитель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96746" w:rsidRPr="00545E1C" w:rsidRDefault="00396746" w:rsidP="000668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96746" w:rsidRPr="00545E1C" w:rsidRDefault="00396746" w:rsidP="000668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96746" w:rsidRPr="00545E1C" w:rsidRDefault="00396746" w:rsidP="000668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96746" w:rsidRPr="00545E1C" w:rsidRDefault="00396746" w:rsidP="000668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Вид расходов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96746" w:rsidRPr="00545E1C" w:rsidRDefault="00396746" w:rsidP="000668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396746" w:rsidRPr="00545E1C" w:rsidTr="00396746">
        <w:trPr>
          <w:gridAfter w:val="1"/>
          <w:wAfter w:w="4179" w:type="dxa"/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9588502,60</w:t>
            </w: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3763062,14</w:t>
            </w:r>
          </w:p>
        </w:tc>
      </w:tr>
      <w:tr w:rsidR="00396746" w:rsidRPr="00545E1C" w:rsidTr="00396746">
        <w:trPr>
          <w:gridAfter w:val="1"/>
          <w:wAfter w:w="4179" w:type="dxa"/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570211,90</w:t>
            </w:r>
          </w:p>
        </w:tc>
      </w:tr>
      <w:tr w:rsidR="00396746" w:rsidRPr="00545E1C" w:rsidTr="00396746">
        <w:trPr>
          <w:gridAfter w:val="1"/>
          <w:wAfter w:w="4179" w:type="dxa"/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99 000  00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570211,90</w:t>
            </w:r>
          </w:p>
        </w:tc>
      </w:tr>
      <w:tr w:rsidR="00396746" w:rsidRPr="00545E1C" w:rsidTr="00396746">
        <w:trPr>
          <w:gridAfter w:val="1"/>
          <w:wAfter w:w="4179" w:type="dxa"/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непрограммных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991 00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570211,90</w:t>
            </w:r>
          </w:p>
        </w:tc>
      </w:tr>
      <w:tr w:rsidR="00396746" w:rsidRPr="00545E1C" w:rsidTr="00396746">
        <w:trPr>
          <w:gridAfter w:val="1"/>
          <w:wAfter w:w="4179" w:type="dxa"/>
          <w:trHeight w:val="143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Обеспечение деятельности главы местной администрации (</w:t>
            </w:r>
            <w:proofErr w:type="spellStart"/>
            <w:proofErr w:type="gram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исполнитель-распорядительного</w:t>
            </w:r>
            <w:proofErr w:type="spellEnd"/>
            <w:proofErr w:type="gramEnd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органа муниципального образования) в рамках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непрограммных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991 00 05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570211,90</w:t>
            </w:r>
          </w:p>
        </w:tc>
      </w:tr>
      <w:tr w:rsidR="00396746" w:rsidRPr="00545E1C" w:rsidTr="00396746">
        <w:trPr>
          <w:gridAfter w:val="1"/>
          <w:wAfter w:w="4179" w:type="dxa"/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991 00  05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570211,90</w:t>
            </w:r>
          </w:p>
        </w:tc>
      </w:tr>
      <w:tr w:rsidR="00396746" w:rsidRPr="00545E1C" w:rsidTr="00396746">
        <w:trPr>
          <w:gridAfter w:val="1"/>
          <w:wAfter w:w="4179" w:type="dxa"/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color w:val="000000"/>
              </w:rPr>
              <w:t>2612338,45</w:t>
            </w:r>
          </w:p>
        </w:tc>
      </w:tr>
      <w:tr w:rsidR="00396746" w:rsidRPr="00545E1C" w:rsidTr="00396746">
        <w:trPr>
          <w:gridAfter w:val="1"/>
          <w:wAfter w:w="4179" w:type="dxa"/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010 00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</w:rPr>
              <w:t>2612338,45</w:t>
            </w:r>
          </w:p>
        </w:tc>
      </w:tr>
      <w:tr w:rsidR="00396746" w:rsidRPr="00545E1C" w:rsidTr="00396746">
        <w:trPr>
          <w:gridAfter w:val="1"/>
          <w:wAfter w:w="4179" w:type="dxa"/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014 00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</w:rPr>
              <w:t>379176,60</w:t>
            </w:r>
          </w:p>
        </w:tc>
      </w:tr>
      <w:tr w:rsidR="00396746" w:rsidRPr="00545E1C" w:rsidTr="00396746">
        <w:trPr>
          <w:gridAfter w:val="1"/>
          <w:wAfter w:w="4179" w:type="dxa"/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Организация доступа в сеть интернет в рамках подпрограммы «Обеспечение реализации муниципальной политики на территории сельского поселения Новочеркутинский сельсовет» муниципальной программы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014 20 14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</w:rPr>
              <w:t>99764,88</w:t>
            </w:r>
          </w:p>
        </w:tc>
      </w:tr>
      <w:tr w:rsidR="00396746" w:rsidRPr="00545E1C" w:rsidTr="00396746">
        <w:trPr>
          <w:gridAfter w:val="1"/>
          <w:wAfter w:w="4179" w:type="dxa"/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Закупка товаров работ и услуг для (государственных)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014 20 14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2146E4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</w:rPr>
              <w:t>99764,88</w:t>
            </w:r>
          </w:p>
        </w:tc>
      </w:tr>
      <w:tr w:rsidR="00396746" w:rsidRPr="00545E1C" w:rsidTr="00396746">
        <w:trPr>
          <w:gridAfter w:val="1"/>
          <w:wAfter w:w="4179" w:type="dxa"/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Расходы </w:t>
            </w:r>
            <w:proofErr w:type="gram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по созданию условий для обеспечения жителей поселений услугами связи в целях предоставления муниципальных услуг в электронной форме в рамках</w:t>
            </w:r>
            <w:proofErr w:type="gramEnd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подпрограммы «Обеспечение реализации муниципальной политики на территории сельского поселения Новочеркутинский сельсовет» муниципальной программы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014 86 39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</w:rPr>
              <w:t>279411,72</w:t>
            </w:r>
          </w:p>
        </w:tc>
      </w:tr>
      <w:tr w:rsidR="00396746" w:rsidRPr="00545E1C" w:rsidTr="00396746">
        <w:trPr>
          <w:gridAfter w:val="1"/>
          <w:wAfter w:w="4179" w:type="dxa"/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Закупка товаров работ и услуг для (государственных)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014 86 39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</w:rPr>
              <w:t>279411,72</w:t>
            </w:r>
          </w:p>
        </w:tc>
      </w:tr>
      <w:tr w:rsidR="00396746" w:rsidRPr="00545E1C" w:rsidTr="00396746">
        <w:trPr>
          <w:gridAfter w:val="1"/>
          <w:wAfter w:w="4179" w:type="dxa"/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990 00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</w:rPr>
              <w:t>2233161,85</w:t>
            </w: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Иные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в рамках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999 00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</w:rPr>
              <w:t>2233161,85</w:t>
            </w:r>
          </w:p>
        </w:tc>
      </w:tr>
      <w:tr w:rsidR="00396746" w:rsidRPr="00545E1C" w:rsidTr="00396746">
        <w:trPr>
          <w:gridAfter w:val="1"/>
          <w:wAfter w:w="4179" w:type="dxa"/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непрограммному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направлению расходов «Иные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мероприятия» в рамках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999 00 11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637215,90</w:t>
            </w:r>
          </w:p>
        </w:tc>
      </w:tr>
      <w:tr w:rsidR="00396746" w:rsidRPr="00545E1C" w:rsidTr="00396746">
        <w:trPr>
          <w:gridAfter w:val="1"/>
          <w:wAfter w:w="4179" w:type="dxa"/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999 00 11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637215,90</w:t>
            </w:r>
          </w:p>
        </w:tc>
      </w:tr>
      <w:tr w:rsidR="00396746" w:rsidRPr="00545E1C" w:rsidTr="00396746">
        <w:trPr>
          <w:gridAfter w:val="1"/>
          <w:wAfter w:w="4179" w:type="dxa"/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Расходы на обеспечение функций органов местного самоуправления по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непрограммному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направлению расходов «Иные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мероприятия» в рамках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непрограммных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расходов бюджета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999 00 12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1556532,95</w:t>
            </w:r>
          </w:p>
        </w:tc>
      </w:tr>
      <w:tr w:rsidR="00396746" w:rsidRPr="00545E1C" w:rsidTr="00396746">
        <w:trPr>
          <w:gridAfter w:val="1"/>
          <w:wAfter w:w="4179" w:type="dxa"/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999 00 12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1473487,53</w:t>
            </w: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999 00 12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83045,42</w:t>
            </w:r>
          </w:p>
        </w:tc>
      </w:tr>
      <w:tr w:rsidR="00396746" w:rsidRPr="00545E1C" w:rsidTr="00396746">
        <w:trPr>
          <w:gridAfter w:val="1"/>
          <w:wAfter w:w="4179" w:type="dxa"/>
          <w:trHeight w:val="206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непрограммному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направлению расходов «Иные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мероприятия» в рамках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бюджета поселения.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999 00 13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39 413</w:t>
            </w: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999 00 13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39 413</w:t>
            </w:r>
          </w:p>
        </w:tc>
      </w:tr>
      <w:tr w:rsidR="00396746" w:rsidRPr="00545E1C" w:rsidTr="00396746">
        <w:trPr>
          <w:gridAfter w:val="1"/>
          <w:wAfter w:w="4179" w:type="dxa"/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о-</w:t>
            </w:r>
            <w:proofErr w:type="gramEnd"/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</w:rPr>
              <w:t>86210</w:t>
            </w: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расходы бюджета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990 00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</w:rPr>
              <w:t>86210</w:t>
            </w: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Иные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в рамках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999 00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</w:rPr>
              <w:t>86210</w:t>
            </w:r>
          </w:p>
        </w:tc>
      </w:tr>
      <w:tr w:rsidR="00396746" w:rsidRPr="00545E1C" w:rsidTr="00396746">
        <w:trPr>
          <w:gridAfter w:val="1"/>
          <w:wAfter w:w="4179" w:type="dxa"/>
          <w:trHeight w:val="84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непрограммному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направлению расходов «Иные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мероприятия» в рамках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999 00 13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86210</w:t>
            </w: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999 00 13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86210</w:t>
            </w: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проведение выборов и референдумов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45E1C">
              <w:rPr>
                <w:rFonts w:ascii="Times New Roman" w:eastAsia="Times New Roman" w:hAnsi="Times New Roman" w:cs="Times New Roman"/>
                <w:b/>
              </w:rPr>
              <w:t>110 000</w:t>
            </w: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99 000 00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110 000</w:t>
            </w: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Иные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в рамках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999 00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110 000</w:t>
            </w: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выборов в представительные органы муниципального образования по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непрограммному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направлению расходов «Иные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мероприятия» в рамках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999 00 01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110 000</w:t>
            </w: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99900 01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110 000</w:t>
            </w: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</w:rPr>
              <w:t>384301,79</w:t>
            </w: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010 00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</w:rPr>
              <w:t>364801,79</w:t>
            </w: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014 00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</w:rPr>
              <w:t>364801,79</w:t>
            </w: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Приобретение услуг по сопровождению сетевого программного обеспечения по электронному ведению похозяйственного учета в рамках подпрограммы «Обеспечение реализации муниципальной политики на территории сельского поселения Новочеркутинский сельсовет» муниципальной программы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014 20 06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2146E4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</w:rPr>
              <w:t>4566,36</w:t>
            </w: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Закупка товаров работ и услуг для (государственных)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014 20 06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</w:rPr>
              <w:t>4566,36</w:t>
            </w:r>
          </w:p>
        </w:tc>
      </w:tr>
      <w:tr w:rsidR="00396746" w:rsidRPr="00545E1C" w:rsidTr="00396746">
        <w:trPr>
          <w:gridAfter w:val="1"/>
          <w:wAfter w:w="4179" w:type="dxa"/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Новочеркутинский сельсовет» муниципальной программы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014 20 08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2628</w:t>
            </w:r>
          </w:p>
        </w:tc>
      </w:tr>
      <w:tr w:rsidR="00396746" w:rsidRPr="00545E1C" w:rsidTr="00396746">
        <w:trPr>
          <w:gridAfter w:val="1"/>
          <w:wAfter w:w="4179" w:type="dxa"/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014 20 08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2628</w:t>
            </w:r>
          </w:p>
        </w:tc>
      </w:tr>
      <w:tr w:rsidR="00396746" w:rsidRPr="00545E1C" w:rsidTr="00396746">
        <w:trPr>
          <w:gridAfter w:val="1"/>
          <w:wAfter w:w="4179" w:type="dxa"/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</w:rPr>
              <w:t xml:space="preserve">Расходы на приобретение услуг по сопровождению сетевого программного обеспечения по электронному ведению похозяйственного учета в сельских поселениях в рамках подпрограммы </w:t>
            </w: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«Обеспечение реализации муниципальной политики на территории сельского поселения Новочеркутинский сельсовет» муниципальной программы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014 86 27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7933,64</w:t>
            </w:r>
          </w:p>
        </w:tc>
      </w:tr>
      <w:tr w:rsidR="00396746" w:rsidRPr="00545E1C" w:rsidTr="00396746">
        <w:trPr>
          <w:gridAfter w:val="1"/>
          <w:wAfter w:w="4179" w:type="dxa"/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Закупка товаров работ и услуг для (государственных)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014 86 27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7933,64</w:t>
            </w:r>
          </w:p>
        </w:tc>
      </w:tr>
      <w:tr w:rsidR="00396746" w:rsidRPr="00545E1C" w:rsidTr="00396746">
        <w:trPr>
          <w:gridAfter w:val="1"/>
          <w:wAfter w:w="4179" w:type="dxa"/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</w:rPr>
              <w:t>Прочие мероприятия</w:t>
            </w: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рамках подпрограммы «Обеспечение реализации муниципальной политики на территории сельского поселения Новочеркутинский сельсовет» муниципальной программы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0149999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349673,79</w:t>
            </w:r>
          </w:p>
        </w:tc>
      </w:tr>
      <w:tr w:rsidR="00396746" w:rsidRPr="00545E1C" w:rsidTr="00396746">
        <w:trPr>
          <w:gridAfter w:val="1"/>
          <w:wAfter w:w="4179" w:type="dxa"/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0149999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349673,79</w:t>
            </w:r>
          </w:p>
        </w:tc>
      </w:tr>
      <w:tr w:rsidR="00396746" w:rsidRPr="00545E1C" w:rsidTr="00396746">
        <w:trPr>
          <w:gridAfter w:val="1"/>
          <w:wAfter w:w="4179" w:type="dxa"/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746" w:rsidRPr="00545E1C" w:rsidRDefault="00396746" w:rsidP="0006685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5E1C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hAnsi="Times New Roman" w:cs="Times New Roman"/>
                <w:color w:val="000000"/>
              </w:rPr>
              <w:t xml:space="preserve"> расходы бюджета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46" w:rsidRPr="00545E1C" w:rsidRDefault="00396746" w:rsidP="000668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5E1C">
              <w:rPr>
                <w:rFonts w:ascii="Times New Roman" w:hAnsi="Times New Roman" w:cs="Times New Roman"/>
                <w:bCs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46" w:rsidRPr="00545E1C" w:rsidRDefault="00396746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46" w:rsidRPr="00545E1C" w:rsidRDefault="00396746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 xml:space="preserve">990 00 </w:t>
            </w:r>
            <w:proofErr w:type="spellStart"/>
            <w:r w:rsidRPr="00545E1C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545E1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46" w:rsidRPr="00545E1C" w:rsidRDefault="00396746" w:rsidP="00066858">
            <w:pPr>
              <w:jc w:val="right"/>
              <w:rPr>
                <w:rFonts w:ascii="Times New Roman" w:hAnsi="Times New Roman" w:cs="Times New Roman"/>
              </w:rPr>
            </w:pPr>
            <w:r w:rsidRPr="00545E1C">
              <w:rPr>
                <w:rFonts w:ascii="Times New Roman" w:hAnsi="Times New Roman" w:cs="Times New Roman"/>
              </w:rPr>
              <w:t>19500</w:t>
            </w:r>
          </w:p>
        </w:tc>
      </w:tr>
      <w:tr w:rsidR="00396746" w:rsidRPr="00545E1C" w:rsidTr="00396746">
        <w:trPr>
          <w:gridAfter w:val="1"/>
          <w:wAfter w:w="4179" w:type="dxa"/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 xml:space="preserve">Иные </w:t>
            </w:r>
            <w:proofErr w:type="spellStart"/>
            <w:r w:rsidRPr="00545E1C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hAnsi="Times New Roman" w:cs="Times New Roman"/>
                <w:color w:val="000000"/>
              </w:rPr>
              <w:t xml:space="preserve"> мероприятия в рамках </w:t>
            </w:r>
            <w:proofErr w:type="spellStart"/>
            <w:r w:rsidRPr="00545E1C">
              <w:rPr>
                <w:rFonts w:ascii="Times New Roman" w:hAnsi="Times New Roman" w:cs="Times New Roman"/>
                <w:color w:val="000000"/>
              </w:rPr>
              <w:t>непрограммых</w:t>
            </w:r>
            <w:proofErr w:type="spellEnd"/>
            <w:r w:rsidRPr="00545E1C">
              <w:rPr>
                <w:rFonts w:ascii="Times New Roman" w:hAnsi="Times New Roman" w:cs="Times New Roman"/>
                <w:color w:val="000000"/>
              </w:rPr>
              <w:t xml:space="preserve">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46" w:rsidRPr="00545E1C" w:rsidRDefault="00396746" w:rsidP="000668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5E1C">
              <w:rPr>
                <w:rFonts w:ascii="Times New Roman" w:hAnsi="Times New Roman" w:cs="Times New Roman"/>
                <w:bCs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46" w:rsidRPr="00545E1C" w:rsidRDefault="00396746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46" w:rsidRPr="00545E1C" w:rsidRDefault="00396746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46" w:rsidRPr="00545E1C" w:rsidRDefault="00396746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 xml:space="preserve">999 00 </w:t>
            </w:r>
            <w:proofErr w:type="spellStart"/>
            <w:r w:rsidRPr="00545E1C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46" w:rsidRPr="00545E1C" w:rsidRDefault="00396746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46" w:rsidRPr="00545E1C" w:rsidRDefault="00396746" w:rsidP="00066858">
            <w:pPr>
              <w:jc w:val="right"/>
              <w:rPr>
                <w:rFonts w:ascii="Times New Roman" w:hAnsi="Times New Roman" w:cs="Times New Roman"/>
              </w:rPr>
            </w:pPr>
            <w:r w:rsidRPr="00545E1C">
              <w:rPr>
                <w:rFonts w:ascii="Times New Roman" w:hAnsi="Times New Roman" w:cs="Times New Roman"/>
              </w:rPr>
              <w:t>19500</w:t>
            </w:r>
          </w:p>
        </w:tc>
      </w:tr>
      <w:tr w:rsidR="00396746" w:rsidRPr="00545E1C" w:rsidTr="00396746">
        <w:trPr>
          <w:gridAfter w:val="1"/>
          <w:wAfter w:w="4179" w:type="dxa"/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746" w:rsidRPr="00545E1C" w:rsidRDefault="00396746" w:rsidP="00066858">
            <w:pPr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 xml:space="preserve">Расходы на прочие мероприятия по </w:t>
            </w:r>
            <w:proofErr w:type="spellStart"/>
            <w:r w:rsidRPr="00545E1C">
              <w:rPr>
                <w:rFonts w:ascii="Times New Roman" w:hAnsi="Times New Roman" w:cs="Times New Roman"/>
                <w:color w:val="000000"/>
              </w:rPr>
              <w:t>непрограммному</w:t>
            </w:r>
            <w:proofErr w:type="spellEnd"/>
            <w:r w:rsidRPr="00545E1C">
              <w:rPr>
                <w:rFonts w:ascii="Times New Roman" w:hAnsi="Times New Roman" w:cs="Times New Roman"/>
                <w:color w:val="000000"/>
              </w:rPr>
              <w:t xml:space="preserve"> направлению расходов «Иные </w:t>
            </w:r>
            <w:proofErr w:type="spellStart"/>
            <w:r w:rsidRPr="00545E1C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hAnsi="Times New Roman" w:cs="Times New Roman"/>
                <w:color w:val="000000"/>
              </w:rPr>
              <w:t xml:space="preserve"> мероприятия» в рамках </w:t>
            </w:r>
            <w:proofErr w:type="spellStart"/>
            <w:r w:rsidRPr="00545E1C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545E1C">
              <w:rPr>
                <w:rFonts w:ascii="Times New Roman" w:hAnsi="Times New Roman" w:cs="Times New Roman"/>
                <w:color w:val="000000"/>
              </w:rPr>
              <w:t xml:space="preserve">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46" w:rsidRPr="00545E1C" w:rsidRDefault="00396746" w:rsidP="000668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5E1C">
              <w:rPr>
                <w:rFonts w:ascii="Times New Roman" w:hAnsi="Times New Roman" w:cs="Times New Roman"/>
                <w:bCs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46" w:rsidRPr="00545E1C" w:rsidRDefault="00396746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46" w:rsidRPr="00545E1C" w:rsidRDefault="00396746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46" w:rsidRPr="00545E1C" w:rsidRDefault="00396746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9990018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46" w:rsidRPr="00545E1C" w:rsidRDefault="00396746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46" w:rsidRPr="00545E1C" w:rsidRDefault="00396746" w:rsidP="00066858">
            <w:pPr>
              <w:jc w:val="right"/>
              <w:rPr>
                <w:rFonts w:ascii="Times New Roman" w:hAnsi="Times New Roman" w:cs="Times New Roman"/>
              </w:rPr>
            </w:pPr>
            <w:r w:rsidRPr="00545E1C">
              <w:rPr>
                <w:rFonts w:ascii="Times New Roman" w:hAnsi="Times New Roman" w:cs="Times New Roman"/>
              </w:rPr>
              <w:t>19500</w:t>
            </w:r>
          </w:p>
        </w:tc>
      </w:tr>
      <w:tr w:rsidR="00396746" w:rsidRPr="00545E1C" w:rsidTr="00396746">
        <w:trPr>
          <w:gridAfter w:val="1"/>
          <w:wAfter w:w="4179" w:type="dxa"/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746" w:rsidRPr="00545E1C" w:rsidRDefault="00396746" w:rsidP="00066858">
            <w:pPr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46" w:rsidRPr="00545E1C" w:rsidRDefault="00396746" w:rsidP="000668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5E1C">
              <w:rPr>
                <w:rFonts w:ascii="Times New Roman" w:hAnsi="Times New Roman" w:cs="Times New Roman"/>
                <w:bCs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46" w:rsidRPr="00545E1C" w:rsidRDefault="00396746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46" w:rsidRPr="00545E1C" w:rsidRDefault="00396746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46" w:rsidRPr="00545E1C" w:rsidRDefault="00396746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999 00 18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46" w:rsidRPr="00545E1C" w:rsidRDefault="00396746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46" w:rsidRPr="00545E1C" w:rsidRDefault="00396746" w:rsidP="00066858">
            <w:pPr>
              <w:jc w:val="right"/>
              <w:rPr>
                <w:rFonts w:ascii="Times New Roman" w:hAnsi="Times New Roman" w:cs="Times New Roman"/>
              </w:rPr>
            </w:pPr>
            <w:r w:rsidRPr="00545E1C">
              <w:rPr>
                <w:rFonts w:ascii="Times New Roman" w:hAnsi="Times New Roman" w:cs="Times New Roman"/>
              </w:rPr>
              <w:t>19500</w:t>
            </w: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</w:rPr>
              <w:t>59500</w:t>
            </w:r>
          </w:p>
        </w:tc>
      </w:tr>
      <w:tr w:rsidR="00396746" w:rsidRPr="00545E1C" w:rsidTr="00396746">
        <w:trPr>
          <w:gridAfter w:val="1"/>
          <w:wAfter w:w="4179" w:type="dxa"/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59500</w:t>
            </w: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990 00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59500</w:t>
            </w: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Иные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в рамках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непрограммых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999 00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59500</w:t>
            </w:r>
          </w:p>
        </w:tc>
      </w:tr>
      <w:tr w:rsidR="00396746" w:rsidRPr="00545E1C" w:rsidTr="00396746">
        <w:trPr>
          <w:gridAfter w:val="1"/>
          <w:wAfter w:w="4179" w:type="dxa"/>
          <w:trHeight w:val="172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по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непрограммному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направлению расходов «Иные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мероприятия» в рамках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999 51 18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59500</w:t>
            </w:r>
          </w:p>
        </w:tc>
      </w:tr>
      <w:tr w:rsidR="00396746" w:rsidRPr="00545E1C" w:rsidTr="00396746">
        <w:trPr>
          <w:gridAfter w:val="1"/>
          <w:wAfter w:w="4179" w:type="dxa"/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999 51 18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2146E4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59500</w:t>
            </w:r>
          </w:p>
        </w:tc>
      </w:tr>
      <w:tr w:rsidR="00396746" w:rsidRPr="00545E1C" w:rsidTr="00396746">
        <w:trPr>
          <w:gridAfter w:val="1"/>
          <w:wAfter w:w="4179" w:type="dxa"/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</w:rPr>
              <w:t>300300</w:t>
            </w:r>
          </w:p>
        </w:tc>
      </w:tr>
      <w:tr w:rsidR="00396746" w:rsidRPr="00545E1C" w:rsidTr="00396746">
        <w:trPr>
          <w:gridAfter w:val="1"/>
          <w:wAfter w:w="4179" w:type="dxa"/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</w:rPr>
              <w:t>300300</w:t>
            </w:r>
          </w:p>
        </w:tc>
      </w:tr>
      <w:tr w:rsidR="00396746" w:rsidRPr="00545E1C" w:rsidTr="00396746">
        <w:trPr>
          <w:gridAfter w:val="1"/>
          <w:wAfter w:w="4179" w:type="dxa"/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010 00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</w:rPr>
              <w:t>300300</w:t>
            </w:r>
          </w:p>
        </w:tc>
      </w:tr>
      <w:tr w:rsidR="00396746" w:rsidRPr="00545E1C" w:rsidTr="00396746">
        <w:trPr>
          <w:gridAfter w:val="1"/>
          <w:wAfter w:w="4179" w:type="dxa"/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011 00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</w:rPr>
              <w:t>300300</w:t>
            </w:r>
          </w:p>
        </w:tc>
      </w:tr>
      <w:tr w:rsidR="00396746" w:rsidRPr="00545E1C" w:rsidTr="00396746">
        <w:trPr>
          <w:gridAfter w:val="1"/>
          <w:wAfter w:w="4179" w:type="dxa"/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hAnsi="Times New Roman" w:cs="Times New Roman"/>
              </w:rPr>
              <w:t>Содержание дорог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011 20 13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</w:rPr>
              <w:t>300300</w:t>
            </w:r>
          </w:p>
        </w:tc>
      </w:tr>
      <w:tr w:rsidR="00396746" w:rsidRPr="00545E1C" w:rsidTr="00396746">
        <w:trPr>
          <w:gridAfter w:val="1"/>
          <w:wAfter w:w="4179" w:type="dxa"/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011 20 13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</w:rPr>
              <w:t>300300</w:t>
            </w:r>
          </w:p>
        </w:tc>
      </w:tr>
      <w:tr w:rsidR="00396746" w:rsidRPr="00545E1C" w:rsidTr="00396746">
        <w:trPr>
          <w:gridAfter w:val="1"/>
          <w:wAfter w:w="4179" w:type="dxa"/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3140592,46</w:t>
            </w:r>
          </w:p>
        </w:tc>
      </w:tr>
      <w:tr w:rsidR="00396746" w:rsidRPr="00545E1C" w:rsidTr="00396746">
        <w:trPr>
          <w:gridAfter w:val="1"/>
          <w:wAfter w:w="4179" w:type="dxa"/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1247625,69</w:t>
            </w:r>
          </w:p>
        </w:tc>
      </w:tr>
      <w:tr w:rsidR="00396746" w:rsidRPr="00545E1C" w:rsidTr="00396746">
        <w:trPr>
          <w:gridAfter w:val="1"/>
          <w:wAfter w:w="4179" w:type="dxa"/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45E1C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545E1C">
              <w:rPr>
                <w:rFonts w:ascii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990 00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1247625,69</w:t>
            </w:r>
          </w:p>
        </w:tc>
      </w:tr>
      <w:tr w:rsidR="00396746" w:rsidRPr="00545E1C" w:rsidTr="00396746">
        <w:trPr>
          <w:gridAfter w:val="1"/>
          <w:wAfter w:w="4179" w:type="dxa"/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746" w:rsidRPr="00545E1C" w:rsidRDefault="00396746" w:rsidP="00066858">
            <w:pPr>
              <w:rPr>
                <w:rFonts w:ascii="Times New Roman" w:hAnsi="Times New Roman" w:cs="Times New Roman"/>
              </w:rPr>
            </w:pPr>
            <w:r w:rsidRPr="00545E1C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545E1C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545E1C">
              <w:rPr>
                <w:rFonts w:ascii="Times New Roman" w:hAnsi="Times New Roman" w:cs="Times New Roman"/>
              </w:rPr>
              <w:t xml:space="preserve"> мероприятия в рамках </w:t>
            </w:r>
            <w:proofErr w:type="spellStart"/>
            <w:r w:rsidRPr="00545E1C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545E1C">
              <w:rPr>
                <w:rFonts w:ascii="Times New Roman" w:hAnsi="Times New Roman" w:cs="Times New Roman"/>
              </w:rPr>
              <w:t xml:space="preserve">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999 00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1247625,69</w:t>
            </w:r>
          </w:p>
        </w:tc>
      </w:tr>
      <w:tr w:rsidR="00396746" w:rsidRPr="00545E1C" w:rsidTr="00396746">
        <w:trPr>
          <w:gridAfter w:val="1"/>
          <w:wAfter w:w="4179" w:type="dxa"/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746" w:rsidRPr="00545E1C" w:rsidRDefault="00396746" w:rsidP="00066858">
            <w:pPr>
              <w:rPr>
                <w:rFonts w:ascii="Times New Roman" w:hAnsi="Times New Roman" w:cs="Times New Roman"/>
              </w:rPr>
            </w:pPr>
            <w:r w:rsidRPr="00545E1C">
              <w:rPr>
                <w:rFonts w:ascii="Times New Roman" w:hAnsi="Times New Roman" w:cs="Times New Roman"/>
              </w:rPr>
              <w:t xml:space="preserve">Расходы по коммунальному хозяйству по </w:t>
            </w:r>
            <w:proofErr w:type="spellStart"/>
            <w:r w:rsidRPr="00545E1C">
              <w:rPr>
                <w:rFonts w:ascii="Times New Roman" w:hAnsi="Times New Roman" w:cs="Times New Roman"/>
              </w:rPr>
              <w:t>непрограммному</w:t>
            </w:r>
            <w:proofErr w:type="spellEnd"/>
            <w:r w:rsidRPr="00545E1C">
              <w:rPr>
                <w:rFonts w:ascii="Times New Roman" w:hAnsi="Times New Roman" w:cs="Times New Roman"/>
              </w:rPr>
              <w:t xml:space="preserve"> направлению расходов «Иные </w:t>
            </w:r>
            <w:proofErr w:type="spellStart"/>
            <w:r w:rsidRPr="00545E1C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545E1C">
              <w:rPr>
                <w:rFonts w:ascii="Times New Roman" w:hAnsi="Times New Roman" w:cs="Times New Roman"/>
              </w:rPr>
              <w:t xml:space="preserve"> мероприятия» в рамках </w:t>
            </w:r>
            <w:proofErr w:type="spellStart"/>
            <w:r w:rsidRPr="00545E1C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545E1C">
              <w:rPr>
                <w:rFonts w:ascii="Times New Roman" w:hAnsi="Times New Roman" w:cs="Times New Roman"/>
              </w:rPr>
              <w:t xml:space="preserve">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999 00 14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1247625,69</w:t>
            </w:r>
          </w:p>
        </w:tc>
      </w:tr>
      <w:tr w:rsidR="00396746" w:rsidRPr="00545E1C" w:rsidTr="00396746">
        <w:trPr>
          <w:gridAfter w:val="1"/>
          <w:wAfter w:w="4179" w:type="dxa"/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746" w:rsidRPr="00545E1C" w:rsidRDefault="00396746" w:rsidP="00066858">
            <w:pPr>
              <w:rPr>
                <w:rFonts w:ascii="Times New Roman" w:hAnsi="Times New Roman" w:cs="Times New Roman"/>
              </w:rPr>
            </w:pPr>
            <w:r w:rsidRPr="00545E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999 00 14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1247625,69</w:t>
            </w: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1892966,77</w:t>
            </w:r>
          </w:p>
        </w:tc>
      </w:tr>
      <w:tr w:rsidR="00396746" w:rsidRPr="00545E1C" w:rsidTr="00396746">
        <w:trPr>
          <w:gridAfter w:val="1"/>
          <w:wAfter w:w="4179" w:type="dxa"/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010 00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1892966,77</w:t>
            </w:r>
          </w:p>
        </w:tc>
      </w:tr>
      <w:tr w:rsidR="00396746" w:rsidRPr="00545E1C" w:rsidTr="00396746">
        <w:trPr>
          <w:gridAfter w:val="1"/>
          <w:wAfter w:w="4179" w:type="dxa"/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011 00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1892966,77</w:t>
            </w:r>
          </w:p>
        </w:tc>
      </w:tr>
      <w:tr w:rsidR="00396746" w:rsidRPr="00545E1C" w:rsidTr="00396746">
        <w:trPr>
          <w:gridAfter w:val="1"/>
          <w:wAfter w:w="4179" w:type="dxa"/>
          <w:trHeight w:val="17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Уличное освещение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 Новочеркутинский сельсовет 2014-2020г"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011 20 01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0EED" w:rsidP="00390EE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340607,10</w:t>
            </w:r>
          </w:p>
        </w:tc>
      </w:tr>
      <w:tr w:rsidR="00396746" w:rsidRPr="00545E1C" w:rsidTr="00396746">
        <w:trPr>
          <w:gridAfter w:val="1"/>
          <w:wAfter w:w="4179" w:type="dxa"/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gram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(государственных) муниципальных</w:t>
            </w:r>
          </w:p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011 20 01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340607,10</w:t>
            </w:r>
          </w:p>
        </w:tc>
      </w:tr>
      <w:tr w:rsidR="00396746" w:rsidRPr="00545E1C" w:rsidTr="00396746">
        <w:trPr>
          <w:gridAfter w:val="1"/>
          <w:wAfter w:w="4179" w:type="dxa"/>
          <w:trHeight w:val="17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 Новочеркутинский сельсовет на 2014-2020 г"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011 20 03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396746" w:rsidRPr="00545E1C" w:rsidTr="00396746">
        <w:trPr>
          <w:gridAfter w:val="1"/>
          <w:wAfter w:w="4179" w:type="dxa"/>
          <w:trHeight w:val="57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011 20 03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396746" w:rsidRPr="00545E1C" w:rsidTr="00396746">
        <w:trPr>
          <w:gridAfter w:val="1"/>
          <w:wAfter w:w="4179" w:type="dxa"/>
          <w:trHeight w:val="19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 Новочеркутинский сельсовет на 2014-2020 г"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011 99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1550359,67</w:t>
            </w:r>
          </w:p>
        </w:tc>
      </w:tr>
      <w:tr w:rsidR="00396746" w:rsidRPr="00545E1C" w:rsidTr="00396746">
        <w:trPr>
          <w:gridAfter w:val="1"/>
          <w:wAfter w:w="4179" w:type="dxa"/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011 99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1550359,67</w:t>
            </w: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</w:rPr>
              <w:t>2054318</w:t>
            </w:r>
          </w:p>
        </w:tc>
      </w:tr>
      <w:tr w:rsidR="00396746" w:rsidRPr="00545E1C" w:rsidTr="00396746">
        <w:trPr>
          <w:gridAfter w:val="1"/>
          <w:wAfter w:w="4179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</w:rPr>
              <w:t>2054318</w:t>
            </w:r>
          </w:p>
        </w:tc>
      </w:tr>
      <w:tr w:rsidR="00396746" w:rsidRPr="00545E1C" w:rsidTr="00396746">
        <w:trPr>
          <w:gridAfter w:val="1"/>
          <w:wAfter w:w="4179" w:type="dxa"/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010 00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2054318</w:t>
            </w:r>
          </w:p>
        </w:tc>
      </w:tr>
      <w:tr w:rsidR="00396746" w:rsidRPr="00545E1C" w:rsidTr="00396746">
        <w:trPr>
          <w:gridAfter w:val="1"/>
          <w:wAfter w:w="4179" w:type="dxa"/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012 00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2054318</w:t>
            </w:r>
          </w:p>
        </w:tc>
      </w:tr>
      <w:tr w:rsidR="00396746" w:rsidRPr="00545E1C" w:rsidTr="00396746">
        <w:trPr>
          <w:gridAfter w:val="1"/>
          <w:wAfter w:w="4179" w:type="dxa"/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Предоставление  бюджетным и автономным учреждениям субсидий в рамках подпрограммы «Развитие социальной сферы на территории сельского поселения Новочеркутинский сельсовет» муниципальной программы «Устойчивое развитие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012 09 00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2054318</w:t>
            </w:r>
          </w:p>
        </w:tc>
      </w:tr>
      <w:tr w:rsidR="00396746" w:rsidRPr="00545E1C" w:rsidTr="00396746">
        <w:trPr>
          <w:gridAfter w:val="1"/>
          <w:wAfter w:w="4179" w:type="dxa"/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0120900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2054318</w:t>
            </w:r>
          </w:p>
        </w:tc>
      </w:tr>
      <w:tr w:rsidR="00396746" w:rsidRPr="00545E1C" w:rsidTr="00396746">
        <w:trPr>
          <w:gridAfter w:val="1"/>
          <w:wAfter w:w="4179" w:type="dxa"/>
          <w:trHeight w:val="4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45E1C">
              <w:rPr>
                <w:rFonts w:ascii="Times New Roman" w:eastAsia="Times New Roman" w:hAnsi="Times New Roman" w:cs="Times New Roman"/>
                <w:b/>
              </w:rPr>
              <w:t>270730</w:t>
            </w:r>
          </w:p>
        </w:tc>
      </w:tr>
      <w:tr w:rsidR="00396746" w:rsidRPr="00545E1C" w:rsidTr="00396746">
        <w:trPr>
          <w:gridAfter w:val="1"/>
          <w:wAfter w:w="4179" w:type="dxa"/>
          <w:trHeight w:val="42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270730</w:t>
            </w:r>
          </w:p>
        </w:tc>
      </w:tr>
      <w:tr w:rsidR="00396746" w:rsidRPr="00545E1C" w:rsidTr="00396746">
        <w:trPr>
          <w:gridAfter w:val="1"/>
          <w:wAfter w:w="4179" w:type="dxa"/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010 00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270730</w:t>
            </w:r>
          </w:p>
        </w:tc>
      </w:tr>
      <w:tr w:rsidR="00396746" w:rsidRPr="00545E1C" w:rsidTr="00396746">
        <w:trPr>
          <w:gridAfter w:val="1"/>
          <w:wAfter w:w="4179" w:type="dxa"/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012 00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270730</w:t>
            </w:r>
          </w:p>
        </w:tc>
      </w:tr>
      <w:tr w:rsidR="00396746" w:rsidRPr="00545E1C" w:rsidTr="00396746">
        <w:trPr>
          <w:gridAfter w:val="1"/>
          <w:wAfter w:w="4179" w:type="dxa"/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Организация и проведение мероприятий, направленных на привлечение населения к регулярным занятиям физической культурой и спортом в рамках подпрограммы «Развитие социальной сферы на территории сельского поселения Новочеркутинский сельсовет" муниципальной программы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012 20 05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270730</w:t>
            </w:r>
          </w:p>
        </w:tc>
      </w:tr>
      <w:tr w:rsidR="00396746" w:rsidRPr="00545E1C" w:rsidTr="00396746">
        <w:trPr>
          <w:gridAfter w:val="1"/>
          <w:wAfter w:w="4179" w:type="dxa"/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012 20 05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746" w:rsidRPr="00545E1C" w:rsidRDefault="00396746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270730</w:t>
            </w:r>
          </w:p>
        </w:tc>
      </w:tr>
    </w:tbl>
    <w:p w:rsidR="00396746" w:rsidRPr="00545E1C" w:rsidRDefault="00396746" w:rsidP="00033D26">
      <w:pPr>
        <w:spacing w:after="0"/>
        <w:jc w:val="right"/>
        <w:rPr>
          <w:rFonts w:ascii="Times New Roman" w:hAnsi="Times New Roman" w:cs="Times New Roman"/>
          <w:bCs/>
        </w:rPr>
      </w:pPr>
    </w:p>
    <w:p w:rsidR="00390EED" w:rsidRPr="00545E1C" w:rsidRDefault="00390EED" w:rsidP="00390EED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90EED" w:rsidRPr="00545E1C" w:rsidRDefault="00390EED" w:rsidP="00390EED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90EED" w:rsidRPr="00545E1C" w:rsidRDefault="00390EED" w:rsidP="00390EED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90EED" w:rsidRPr="00545E1C" w:rsidRDefault="00390EED" w:rsidP="00390EED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90EED" w:rsidRPr="00545E1C" w:rsidRDefault="00390EED" w:rsidP="00390EED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90EED" w:rsidRPr="00545E1C" w:rsidRDefault="00390EED" w:rsidP="00390EED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90EED" w:rsidRPr="00545E1C" w:rsidRDefault="00390EED" w:rsidP="00390EED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90EED" w:rsidRPr="00545E1C" w:rsidRDefault="00390EED" w:rsidP="00390EED">
      <w:pPr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545E1C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Приложение 4</w:t>
      </w:r>
    </w:p>
    <w:p w:rsidR="00390EED" w:rsidRPr="00545E1C" w:rsidRDefault="00390EED" w:rsidP="00390EED">
      <w:pPr>
        <w:spacing w:after="0"/>
        <w:jc w:val="right"/>
        <w:rPr>
          <w:rFonts w:ascii="Times New Roman" w:hAnsi="Times New Roman" w:cs="Times New Roman"/>
          <w:bCs/>
        </w:rPr>
      </w:pPr>
      <w:r w:rsidRPr="00545E1C">
        <w:rPr>
          <w:rFonts w:ascii="Times New Roman" w:hAnsi="Times New Roman" w:cs="Times New Roman"/>
          <w:bCs/>
        </w:rPr>
        <w:t xml:space="preserve">к отчету по исполнению бюджета </w:t>
      </w:r>
    </w:p>
    <w:p w:rsidR="00390EED" w:rsidRPr="00545E1C" w:rsidRDefault="00390EED" w:rsidP="00390EED">
      <w:pPr>
        <w:spacing w:after="0"/>
        <w:jc w:val="right"/>
        <w:rPr>
          <w:rFonts w:ascii="Times New Roman" w:hAnsi="Times New Roman" w:cs="Times New Roman"/>
          <w:bCs/>
        </w:rPr>
      </w:pPr>
      <w:r w:rsidRPr="00545E1C">
        <w:rPr>
          <w:rFonts w:ascii="Times New Roman" w:hAnsi="Times New Roman" w:cs="Times New Roman"/>
          <w:bCs/>
        </w:rPr>
        <w:t>сельского поселения за 2015 год</w:t>
      </w:r>
    </w:p>
    <w:p w:rsidR="00390EED" w:rsidRPr="00545E1C" w:rsidRDefault="00390EED" w:rsidP="00033D26">
      <w:pPr>
        <w:spacing w:after="0"/>
        <w:jc w:val="right"/>
        <w:rPr>
          <w:rFonts w:ascii="Times New Roman" w:hAnsi="Times New Roman" w:cs="Times New Roman"/>
          <w:bCs/>
        </w:rPr>
      </w:pPr>
    </w:p>
    <w:p w:rsidR="00390EED" w:rsidRPr="00545E1C" w:rsidRDefault="00390EED" w:rsidP="00390EED">
      <w:pPr>
        <w:tabs>
          <w:tab w:val="left" w:pos="1320"/>
        </w:tabs>
        <w:spacing w:line="240" w:lineRule="auto"/>
        <w:jc w:val="center"/>
        <w:rPr>
          <w:rFonts w:ascii="Times New Roman" w:hAnsi="Times New Roman" w:cs="Times New Roman"/>
        </w:rPr>
      </w:pPr>
      <w:r w:rsidRPr="00545E1C">
        <w:rPr>
          <w:rFonts w:ascii="Times New Roman" w:hAnsi="Times New Roman" w:cs="Times New Roman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545E1C">
        <w:rPr>
          <w:rFonts w:ascii="Times New Roman" w:hAnsi="Times New Roman" w:cs="Times New Roman"/>
        </w:rPr>
        <w:t>непрограммным</w:t>
      </w:r>
      <w:proofErr w:type="spellEnd"/>
      <w:r w:rsidRPr="00545E1C">
        <w:rPr>
          <w:rFonts w:ascii="Times New Roman" w:hAnsi="Times New Roman" w:cs="Times New Roman"/>
        </w:rPr>
        <w:t xml:space="preserve"> направлениям деятельности), группам </w:t>
      </w:r>
      <w:proofErr w:type="gramStart"/>
      <w:r w:rsidRPr="00545E1C">
        <w:rPr>
          <w:rFonts w:ascii="Times New Roman" w:hAnsi="Times New Roman" w:cs="Times New Roman"/>
        </w:rPr>
        <w:t>видов расходов классификации расходов бюджетов Российской Федерации</w:t>
      </w:r>
      <w:proofErr w:type="gramEnd"/>
    </w:p>
    <w:p w:rsidR="00390EED" w:rsidRPr="00545E1C" w:rsidRDefault="00390EED" w:rsidP="00390EED">
      <w:pPr>
        <w:tabs>
          <w:tab w:val="left" w:pos="1320"/>
        </w:tabs>
        <w:spacing w:line="240" w:lineRule="auto"/>
        <w:jc w:val="center"/>
        <w:rPr>
          <w:rFonts w:ascii="Times New Roman" w:hAnsi="Times New Roman" w:cs="Times New Roman"/>
        </w:rPr>
      </w:pPr>
      <w:r w:rsidRPr="00545E1C">
        <w:rPr>
          <w:rFonts w:ascii="Times New Roman" w:hAnsi="Times New Roman" w:cs="Times New Roman"/>
        </w:rPr>
        <w:t xml:space="preserve">   на 2015 год</w:t>
      </w:r>
    </w:p>
    <w:p w:rsidR="00390EED" w:rsidRPr="00545E1C" w:rsidRDefault="00390EED" w:rsidP="00390EED">
      <w:pPr>
        <w:tabs>
          <w:tab w:val="left" w:pos="1320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390EED" w:rsidRPr="00545E1C" w:rsidRDefault="00390EED" w:rsidP="00390EED">
      <w:pPr>
        <w:tabs>
          <w:tab w:val="left" w:pos="1320"/>
        </w:tabs>
        <w:spacing w:line="240" w:lineRule="auto"/>
        <w:jc w:val="center"/>
        <w:rPr>
          <w:rFonts w:ascii="Times New Roman" w:hAnsi="Times New Roman" w:cs="Times New Roman"/>
        </w:rPr>
      </w:pPr>
      <w:r w:rsidRPr="00545E1C">
        <w:rPr>
          <w:rFonts w:ascii="Times New Roman" w:hAnsi="Times New Roman" w:cs="Times New Roman"/>
        </w:rPr>
        <w:t>рубль</w:t>
      </w:r>
    </w:p>
    <w:tbl>
      <w:tblPr>
        <w:tblW w:w="9676" w:type="dxa"/>
        <w:tblInd w:w="93" w:type="dxa"/>
        <w:tblLook w:val="0000"/>
      </w:tblPr>
      <w:tblGrid>
        <w:gridCol w:w="4693"/>
        <w:gridCol w:w="739"/>
        <w:gridCol w:w="739"/>
        <w:gridCol w:w="1276"/>
        <w:gridCol w:w="739"/>
        <w:gridCol w:w="1490"/>
      </w:tblGrid>
      <w:tr w:rsidR="00390EED" w:rsidRPr="00545E1C" w:rsidTr="00390EED">
        <w:trPr>
          <w:trHeight w:val="21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90EED" w:rsidRPr="00545E1C" w:rsidRDefault="00390EED" w:rsidP="000668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90EED" w:rsidRPr="00545E1C" w:rsidRDefault="00390EED" w:rsidP="000668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90EED" w:rsidRPr="00545E1C" w:rsidRDefault="00390EED" w:rsidP="000668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90EED" w:rsidRPr="00545E1C" w:rsidRDefault="00390EED" w:rsidP="000668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Вид расходов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90EED" w:rsidRPr="00545E1C" w:rsidRDefault="00390EED" w:rsidP="000668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390EED" w:rsidRPr="00545E1C" w:rsidTr="00390EED">
        <w:trPr>
          <w:trHeight w:val="1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9588502,60</w:t>
            </w:r>
          </w:p>
        </w:tc>
      </w:tr>
      <w:tr w:rsidR="00390EED" w:rsidRPr="00545E1C" w:rsidTr="00390E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3763062,14</w:t>
            </w:r>
          </w:p>
        </w:tc>
      </w:tr>
      <w:tr w:rsidR="00390EED" w:rsidRPr="00545E1C" w:rsidTr="00390EED">
        <w:trPr>
          <w:trHeight w:val="9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570211,90</w:t>
            </w:r>
          </w:p>
        </w:tc>
      </w:tr>
      <w:tr w:rsidR="00390EED" w:rsidRPr="00545E1C" w:rsidTr="00390EED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99 000  00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570211,90</w:t>
            </w:r>
          </w:p>
        </w:tc>
      </w:tr>
      <w:tr w:rsidR="00390EED" w:rsidRPr="00545E1C" w:rsidTr="00390EED">
        <w:trPr>
          <w:trHeight w:val="8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непрограммных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991 00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570211,90</w:t>
            </w:r>
          </w:p>
        </w:tc>
      </w:tr>
      <w:tr w:rsidR="00390EED" w:rsidRPr="00545E1C" w:rsidTr="00390EED">
        <w:trPr>
          <w:trHeight w:val="14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Обеспечение деятельности главы местной администрации (</w:t>
            </w:r>
            <w:proofErr w:type="spellStart"/>
            <w:proofErr w:type="gram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исполнитель-распорядительного</w:t>
            </w:r>
            <w:proofErr w:type="spellEnd"/>
            <w:proofErr w:type="gramEnd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органа муниципального образования) в рамках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непрограммных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991 00 05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570211,90</w:t>
            </w:r>
          </w:p>
        </w:tc>
      </w:tr>
      <w:tr w:rsidR="00390EED" w:rsidRPr="00545E1C" w:rsidTr="00390EED">
        <w:trPr>
          <w:trHeight w:val="13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991 00  05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570211,90</w:t>
            </w:r>
          </w:p>
        </w:tc>
      </w:tr>
      <w:tr w:rsidR="00390EED" w:rsidRPr="00545E1C" w:rsidTr="00390EED">
        <w:trPr>
          <w:trHeight w:val="13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color w:val="000000"/>
              </w:rPr>
              <w:t>2612338,45</w:t>
            </w:r>
          </w:p>
        </w:tc>
      </w:tr>
      <w:tr w:rsidR="00390EED" w:rsidRPr="00545E1C" w:rsidTr="00390EED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010 00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</w:rPr>
              <w:t>2612338,45</w:t>
            </w:r>
          </w:p>
        </w:tc>
      </w:tr>
      <w:tr w:rsidR="00390EED" w:rsidRPr="00545E1C" w:rsidTr="00390EED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014 00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</w:rPr>
              <w:t>379176,60</w:t>
            </w:r>
          </w:p>
        </w:tc>
      </w:tr>
      <w:tr w:rsidR="00390EED" w:rsidRPr="00545E1C" w:rsidTr="00390EED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Организация доступа в сеть интернет в рамках подпрограммы «Обеспечение реализации муниципальной политики на территории сельского поселения Новочеркутинский сельсовет» муниципальной программы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014 20 14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</w:rPr>
              <w:t>99764,88</w:t>
            </w:r>
          </w:p>
        </w:tc>
      </w:tr>
      <w:tr w:rsidR="00390EED" w:rsidRPr="00545E1C" w:rsidTr="00390EED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Закупка товаров работ и услуг для (государственных)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014 20 14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</w:rPr>
              <w:t>99764,88</w:t>
            </w:r>
          </w:p>
        </w:tc>
      </w:tr>
      <w:tr w:rsidR="00390EED" w:rsidRPr="00545E1C" w:rsidTr="00390EED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Расходы </w:t>
            </w:r>
            <w:proofErr w:type="gram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по созданию условий для обеспечения жителей поселений услугами связи в целях предоставления муниципальных услуг в электронной форме в рамках</w:t>
            </w:r>
            <w:proofErr w:type="gramEnd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подпрограммы «Обеспечение реализации муниципальной политики на территории сельского поселения Новочеркутинский сельсовет» муниципальной программы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014 86 39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</w:rPr>
              <w:t>279411,72</w:t>
            </w:r>
          </w:p>
        </w:tc>
      </w:tr>
      <w:tr w:rsidR="00390EED" w:rsidRPr="00545E1C" w:rsidTr="00390EED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Закупка товаров работ и услуг для (государственных)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014 86 39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</w:rPr>
              <w:t>279411,72</w:t>
            </w:r>
          </w:p>
        </w:tc>
      </w:tr>
      <w:tr w:rsidR="00390EED" w:rsidRPr="00545E1C" w:rsidTr="00390EED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990 00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</w:rPr>
              <w:t>2233161,85</w:t>
            </w:r>
          </w:p>
        </w:tc>
      </w:tr>
      <w:tr w:rsidR="00390EED" w:rsidRPr="00545E1C" w:rsidTr="00390E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Иные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в рамках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999 00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</w:rPr>
              <w:t>2233161,85</w:t>
            </w:r>
          </w:p>
        </w:tc>
      </w:tr>
      <w:tr w:rsidR="00390EED" w:rsidRPr="00545E1C" w:rsidTr="00390EED">
        <w:trPr>
          <w:trHeight w:val="16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непрограммному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направлению расходов «Иные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мероприятия» в рамках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999 00 11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637215,90</w:t>
            </w:r>
          </w:p>
        </w:tc>
      </w:tr>
      <w:tr w:rsidR="00390EED" w:rsidRPr="00545E1C" w:rsidTr="00390EED">
        <w:trPr>
          <w:trHeight w:val="16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999 00 11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637215,90</w:t>
            </w:r>
          </w:p>
        </w:tc>
      </w:tr>
      <w:tr w:rsidR="00390EED" w:rsidRPr="00545E1C" w:rsidTr="00390EED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Расходы на обеспечение функций органов местного самоуправления по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непрограммному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направлению расходов «Иные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мероприятия» в рамках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непрограммных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расходов бюджета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999 00 12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1556532,95</w:t>
            </w:r>
          </w:p>
        </w:tc>
      </w:tr>
      <w:tr w:rsidR="00390EED" w:rsidRPr="00545E1C" w:rsidTr="00390EED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999 00 12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1473487,53</w:t>
            </w:r>
          </w:p>
        </w:tc>
      </w:tr>
      <w:tr w:rsidR="00390EED" w:rsidRPr="00545E1C" w:rsidTr="00390E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999 00 12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83045,42</w:t>
            </w:r>
          </w:p>
        </w:tc>
      </w:tr>
      <w:tr w:rsidR="00390EED" w:rsidRPr="00545E1C" w:rsidTr="00390EED">
        <w:trPr>
          <w:trHeight w:val="20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непрограммному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направлению расходов «Иные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мероприятия» в рамках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бюджета поселения.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999 00 13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39 413</w:t>
            </w:r>
          </w:p>
        </w:tc>
      </w:tr>
      <w:tr w:rsidR="00390EED" w:rsidRPr="00545E1C" w:rsidTr="00390E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999 00 13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39 413</w:t>
            </w:r>
          </w:p>
        </w:tc>
      </w:tr>
      <w:tr w:rsidR="00390EED" w:rsidRPr="00545E1C" w:rsidTr="00390EED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о-</w:t>
            </w:r>
            <w:proofErr w:type="gramEnd"/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</w:rPr>
              <w:t>86210</w:t>
            </w:r>
          </w:p>
        </w:tc>
      </w:tr>
      <w:tr w:rsidR="00390EED" w:rsidRPr="00545E1C" w:rsidTr="00390E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расходы бюджета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990 00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</w:rPr>
              <w:t>86210</w:t>
            </w:r>
          </w:p>
        </w:tc>
      </w:tr>
      <w:tr w:rsidR="00390EED" w:rsidRPr="00545E1C" w:rsidTr="00390E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Иные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в рамках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999 00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</w:rPr>
              <w:t>86210</w:t>
            </w:r>
          </w:p>
        </w:tc>
      </w:tr>
      <w:tr w:rsidR="00390EED" w:rsidRPr="00545E1C" w:rsidTr="00390EED">
        <w:trPr>
          <w:trHeight w:val="8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непрограммному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направлению расходов «Иные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мероприятия» в рамках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999 00 13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86210</w:t>
            </w:r>
          </w:p>
        </w:tc>
      </w:tr>
      <w:tr w:rsidR="00390EED" w:rsidRPr="00545E1C" w:rsidTr="00390E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999 00 13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86210</w:t>
            </w:r>
          </w:p>
        </w:tc>
      </w:tr>
      <w:tr w:rsidR="00390EED" w:rsidRPr="00545E1C" w:rsidTr="00390E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проведение выборов и референдумов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45E1C">
              <w:rPr>
                <w:rFonts w:ascii="Times New Roman" w:eastAsia="Times New Roman" w:hAnsi="Times New Roman" w:cs="Times New Roman"/>
                <w:b/>
              </w:rPr>
              <w:t>110 000</w:t>
            </w:r>
          </w:p>
        </w:tc>
      </w:tr>
      <w:tr w:rsidR="00390EED" w:rsidRPr="00545E1C" w:rsidTr="00390E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99 000 00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110 000</w:t>
            </w:r>
          </w:p>
        </w:tc>
      </w:tr>
      <w:tr w:rsidR="00390EED" w:rsidRPr="00545E1C" w:rsidTr="00390E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Иные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в рамках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999 00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110 000</w:t>
            </w:r>
          </w:p>
        </w:tc>
      </w:tr>
      <w:tr w:rsidR="00390EED" w:rsidRPr="00545E1C" w:rsidTr="00390E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выборов в представительные органы муниципального образования по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непрограммному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направлению расходов «Иные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мероприятия» в рамках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999 00 01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110 000</w:t>
            </w:r>
          </w:p>
        </w:tc>
      </w:tr>
      <w:tr w:rsidR="00390EED" w:rsidRPr="00545E1C" w:rsidTr="00390E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99900 01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110 000</w:t>
            </w:r>
          </w:p>
        </w:tc>
      </w:tr>
      <w:tr w:rsidR="00390EED" w:rsidRPr="00545E1C" w:rsidTr="00390E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</w:rPr>
              <w:t>384301,79</w:t>
            </w:r>
          </w:p>
        </w:tc>
      </w:tr>
      <w:tr w:rsidR="00390EED" w:rsidRPr="00545E1C" w:rsidTr="00390E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010 00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</w:rPr>
              <w:t>364801,79</w:t>
            </w:r>
          </w:p>
        </w:tc>
      </w:tr>
      <w:tr w:rsidR="00390EED" w:rsidRPr="00545E1C" w:rsidTr="00390E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014 00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</w:rPr>
              <w:t>364801,79</w:t>
            </w:r>
          </w:p>
        </w:tc>
      </w:tr>
      <w:tr w:rsidR="00390EED" w:rsidRPr="00545E1C" w:rsidTr="00390E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Приобретение услуг по сопровождению сетевого программного обеспечения по электронному ведению похозяйственного учета в рамках подпрограммы «Обеспечение реализации муниципальной политики на территории сельского поселения Новочеркутинский сельсовет» муниципальной программы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014 20 06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</w:rPr>
              <w:t>4566,36</w:t>
            </w:r>
          </w:p>
        </w:tc>
      </w:tr>
      <w:tr w:rsidR="00390EED" w:rsidRPr="00545E1C" w:rsidTr="00390E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Закупка товаров работ и услуг для (государственных)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014 20 06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</w:rPr>
              <w:t>4566,36</w:t>
            </w:r>
          </w:p>
        </w:tc>
      </w:tr>
      <w:tr w:rsidR="00390EED" w:rsidRPr="00545E1C" w:rsidTr="00390EED">
        <w:trPr>
          <w:trHeight w:val="5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Новочеркутинский сельсовет» муниципальной программы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014 20 08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2628</w:t>
            </w:r>
          </w:p>
        </w:tc>
      </w:tr>
      <w:tr w:rsidR="00390EED" w:rsidRPr="00545E1C" w:rsidTr="00390EED">
        <w:trPr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014 20 08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2628</w:t>
            </w:r>
          </w:p>
        </w:tc>
      </w:tr>
      <w:tr w:rsidR="00390EED" w:rsidRPr="00545E1C" w:rsidTr="00390EED">
        <w:trPr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</w:rPr>
              <w:t xml:space="preserve">Расходы на приобретение услуг по сопровождению сетевого программного обеспечения по электронному ведению похозяйственного учета в сельских поселениях в рамках подпрограммы </w:t>
            </w: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«Обеспечение реализации муниципальной политики на территории сельского поселения Новочеркутинский сельсовет» муниципальной программы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014 86 27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7933,64</w:t>
            </w:r>
          </w:p>
        </w:tc>
      </w:tr>
      <w:tr w:rsidR="00390EED" w:rsidRPr="00545E1C" w:rsidTr="00390EED">
        <w:trPr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Закупка товаров работ и услуг для (государственных)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014 86 27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7933,64</w:t>
            </w:r>
          </w:p>
        </w:tc>
      </w:tr>
      <w:tr w:rsidR="00390EED" w:rsidRPr="00545E1C" w:rsidTr="00390EED">
        <w:trPr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</w:rPr>
              <w:t>Прочие мероприятия</w:t>
            </w: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рамках подпрограммы «Обеспечение реализации муниципальной политики на территории сельского поселения Новочеркутинский сельсовет» муниципальной программы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0149999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349673,79</w:t>
            </w:r>
          </w:p>
        </w:tc>
      </w:tr>
      <w:tr w:rsidR="00390EED" w:rsidRPr="00545E1C" w:rsidTr="00390EED">
        <w:trPr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0149999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349673,79</w:t>
            </w:r>
          </w:p>
        </w:tc>
      </w:tr>
      <w:tr w:rsidR="00390EED" w:rsidRPr="00545E1C" w:rsidTr="00390EED">
        <w:trPr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EED" w:rsidRPr="00545E1C" w:rsidRDefault="00390EED" w:rsidP="0006685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5E1C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hAnsi="Times New Roman" w:cs="Times New Roman"/>
                <w:color w:val="000000"/>
              </w:rPr>
              <w:t xml:space="preserve"> расходы бюджета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EED" w:rsidRPr="00545E1C" w:rsidRDefault="00390EED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EED" w:rsidRPr="00545E1C" w:rsidRDefault="00390EED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 xml:space="preserve">990 00 </w:t>
            </w:r>
            <w:proofErr w:type="spellStart"/>
            <w:r w:rsidRPr="00545E1C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545E1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EED" w:rsidRPr="00545E1C" w:rsidRDefault="00390EED" w:rsidP="00066858">
            <w:pPr>
              <w:jc w:val="right"/>
              <w:rPr>
                <w:rFonts w:ascii="Times New Roman" w:hAnsi="Times New Roman" w:cs="Times New Roman"/>
              </w:rPr>
            </w:pPr>
            <w:r w:rsidRPr="00545E1C">
              <w:rPr>
                <w:rFonts w:ascii="Times New Roman" w:hAnsi="Times New Roman" w:cs="Times New Roman"/>
              </w:rPr>
              <w:t>19500</w:t>
            </w:r>
          </w:p>
        </w:tc>
      </w:tr>
      <w:tr w:rsidR="00390EED" w:rsidRPr="00545E1C" w:rsidTr="00390EED">
        <w:trPr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 xml:space="preserve">Иные </w:t>
            </w:r>
            <w:proofErr w:type="spellStart"/>
            <w:r w:rsidRPr="00545E1C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hAnsi="Times New Roman" w:cs="Times New Roman"/>
                <w:color w:val="000000"/>
              </w:rPr>
              <w:t xml:space="preserve"> мероприятия в рамках </w:t>
            </w:r>
            <w:proofErr w:type="spellStart"/>
            <w:r w:rsidRPr="00545E1C">
              <w:rPr>
                <w:rFonts w:ascii="Times New Roman" w:hAnsi="Times New Roman" w:cs="Times New Roman"/>
                <w:color w:val="000000"/>
              </w:rPr>
              <w:t>непрограммых</w:t>
            </w:r>
            <w:proofErr w:type="spellEnd"/>
            <w:r w:rsidRPr="00545E1C">
              <w:rPr>
                <w:rFonts w:ascii="Times New Roman" w:hAnsi="Times New Roman" w:cs="Times New Roman"/>
                <w:color w:val="000000"/>
              </w:rPr>
              <w:t xml:space="preserve">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EED" w:rsidRPr="00545E1C" w:rsidRDefault="00390EED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EED" w:rsidRPr="00545E1C" w:rsidRDefault="00390EED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EED" w:rsidRPr="00545E1C" w:rsidRDefault="00390EED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 xml:space="preserve">999 00 </w:t>
            </w:r>
            <w:proofErr w:type="spellStart"/>
            <w:r w:rsidRPr="00545E1C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EED" w:rsidRPr="00545E1C" w:rsidRDefault="00390EED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EED" w:rsidRPr="00545E1C" w:rsidRDefault="00390EED" w:rsidP="00066858">
            <w:pPr>
              <w:jc w:val="right"/>
              <w:rPr>
                <w:rFonts w:ascii="Times New Roman" w:hAnsi="Times New Roman" w:cs="Times New Roman"/>
              </w:rPr>
            </w:pPr>
            <w:r w:rsidRPr="00545E1C">
              <w:rPr>
                <w:rFonts w:ascii="Times New Roman" w:hAnsi="Times New Roman" w:cs="Times New Roman"/>
              </w:rPr>
              <w:t>19500</w:t>
            </w:r>
          </w:p>
        </w:tc>
      </w:tr>
      <w:tr w:rsidR="00390EED" w:rsidRPr="00545E1C" w:rsidTr="00390EED">
        <w:trPr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EED" w:rsidRPr="00545E1C" w:rsidRDefault="00390EED" w:rsidP="00066858">
            <w:pPr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 xml:space="preserve">Расходы на прочие мероприятия по </w:t>
            </w:r>
            <w:proofErr w:type="spellStart"/>
            <w:r w:rsidRPr="00545E1C">
              <w:rPr>
                <w:rFonts w:ascii="Times New Roman" w:hAnsi="Times New Roman" w:cs="Times New Roman"/>
                <w:color w:val="000000"/>
              </w:rPr>
              <w:t>непрограммному</w:t>
            </w:r>
            <w:proofErr w:type="spellEnd"/>
            <w:r w:rsidRPr="00545E1C">
              <w:rPr>
                <w:rFonts w:ascii="Times New Roman" w:hAnsi="Times New Roman" w:cs="Times New Roman"/>
                <w:color w:val="000000"/>
              </w:rPr>
              <w:t xml:space="preserve"> направлению расходов «Иные </w:t>
            </w:r>
            <w:proofErr w:type="spellStart"/>
            <w:r w:rsidRPr="00545E1C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hAnsi="Times New Roman" w:cs="Times New Roman"/>
                <w:color w:val="000000"/>
              </w:rPr>
              <w:t xml:space="preserve"> мероприятия» в рамках </w:t>
            </w:r>
            <w:proofErr w:type="spellStart"/>
            <w:r w:rsidRPr="00545E1C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545E1C">
              <w:rPr>
                <w:rFonts w:ascii="Times New Roman" w:hAnsi="Times New Roman" w:cs="Times New Roman"/>
                <w:color w:val="000000"/>
              </w:rPr>
              <w:t xml:space="preserve">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EED" w:rsidRPr="00545E1C" w:rsidRDefault="00390EED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EED" w:rsidRPr="00545E1C" w:rsidRDefault="00390EED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EED" w:rsidRPr="00545E1C" w:rsidRDefault="00390EED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9990018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EED" w:rsidRPr="00545E1C" w:rsidRDefault="00390EED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EED" w:rsidRPr="00545E1C" w:rsidRDefault="00390EED" w:rsidP="00066858">
            <w:pPr>
              <w:jc w:val="right"/>
              <w:rPr>
                <w:rFonts w:ascii="Times New Roman" w:hAnsi="Times New Roman" w:cs="Times New Roman"/>
              </w:rPr>
            </w:pPr>
            <w:r w:rsidRPr="00545E1C">
              <w:rPr>
                <w:rFonts w:ascii="Times New Roman" w:hAnsi="Times New Roman" w:cs="Times New Roman"/>
              </w:rPr>
              <w:t>19500</w:t>
            </w:r>
          </w:p>
        </w:tc>
      </w:tr>
      <w:tr w:rsidR="00390EED" w:rsidRPr="00545E1C" w:rsidTr="00390EED">
        <w:trPr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EED" w:rsidRPr="00545E1C" w:rsidRDefault="00390EED" w:rsidP="00066858">
            <w:pPr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EED" w:rsidRPr="00545E1C" w:rsidRDefault="00390EED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EED" w:rsidRPr="00545E1C" w:rsidRDefault="00390EED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EED" w:rsidRPr="00545E1C" w:rsidRDefault="00390EED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999 00 18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EED" w:rsidRPr="00545E1C" w:rsidRDefault="00390EED" w:rsidP="000668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EED" w:rsidRPr="00545E1C" w:rsidRDefault="00390EED" w:rsidP="00066858">
            <w:pPr>
              <w:jc w:val="right"/>
              <w:rPr>
                <w:rFonts w:ascii="Times New Roman" w:hAnsi="Times New Roman" w:cs="Times New Roman"/>
              </w:rPr>
            </w:pPr>
            <w:r w:rsidRPr="00545E1C">
              <w:rPr>
                <w:rFonts w:ascii="Times New Roman" w:hAnsi="Times New Roman" w:cs="Times New Roman"/>
              </w:rPr>
              <w:t>19500</w:t>
            </w:r>
          </w:p>
        </w:tc>
      </w:tr>
      <w:tr w:rsidR="00390EED" w:rsidRPr="00545E1C" w:rsidTr="00390E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</w:rPr>
              <w:t>59500</w:t>
            </w:r>
          </w:p>
        </w:tc>
      </w:tr>
      <w:tr w:rsidR="00390EED" w:rsidRPr="00545E1C" w:rsidTr="00390EED">
        <w:trPr>
          <w:trHeight w:val="3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59500</w:t>
            </w:r>
          </w:p>
        </w:tc>
      </w:tr>
      <w:tr w:rsidR="00390EED" w:rsidRPr="00545E1C" w:rsidTr="00390E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990 00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59500</w:t>
            </w:r>
          </w:p>
        </w:tc>
      </w:tr>
      <w:tr w:rsidR="00390EED" w:rsidRPr="00545E1C" w:rsidTr="00390E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Иные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в рамках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непрограммых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999 00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59500</w:t>
            </w:r>
          </w:p>
        </w:tc>
      </w:tr>
      <w:tr w:rsidR="00390EED" w:rsidRPr="00545E1C" w:rsidTr="00390EED">
        <w:trPr>
          <w:trHeight w:val="17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по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непрограммному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направлению расходов «Иные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мероприятия» в рамках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999 51 18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59500</w:t>
            </w:r>
          </w:p>
        </w:tc>
      </w:tr>
      <w:tr w:rsidR="00390EED" w:rsidRPr="00545E1C" w:rsidTr="00390EED">
        <w:trPr>
          <w:trHeight w:val="1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999 51 18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59500</w:t>
            </w:r>
          </w:p>
        </w:tc>
      </w:tr>
      <w:tr w:rsidR="00390EED" w:rsidRPr="00545E1C" w:rsidTr="00390EE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</w:rPr>
              <w:t>300300</w:t>
            </w:r>
          </w:p>
        </w:tc>
      </w:tr>
      <w:tr w:rsidR="00390EED" w:rsidRPr="00545E1C" w:rsidTr="00390EE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</w:rPr>
              <w:t>300300</w:t>
            </w:r>
          </w:p>
        </w:tc>
      </w:tr>
      <w:tr w:rsidR="00390EED" w:rsidRPr="00545E1C" w:rsidTr="00390EE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010 00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</w:rPr>
              <w:t>300300</w:t>
            </w:r>
          </w:p>
        </w:tc>
      </w:tr>
      <w:tr w:rsidR="00390EED" w:rsidRPr="00545E1C" w:rsidTr="00390EE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011 00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</w:rPr>
              <w:t>300300</w:t>
            </w:r>
          </w:p>
        </w:tc>
      </w:tr>
      <w:tr w:rsidR="00390EED" w:rsidRPr="00545E1C" w:rsidTr="00390EE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hAnsi="Times New Roman" w:cs="Times New Roman"/>
              </w:rPr>
              <w:t>Содержание дорог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011 20 13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</w:rPr>
              <w:t>300300</w:t>
            </w:r>
          </w:p>
        </w:tc>
      </w:tr>
      <w:tr w:rsidR="00390EED" w:rsidRPr="00545E1C" w:rsidTr="00390EE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011 20 13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</w:rPr>
              <w:t>300300</w:t>
            </w:r>
          </w:p>
        </w:tc>
      </w:tr>
      <w:tr w:rsidR="00390EED" w:rsidRPr="00545E1C" w:rsidTr="00390EE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3140592,46</w:t>
            </w:r>
          </w:p>
        </w:tc>
      </w:tr>
      <w:tr w:rsidR="00390EED" w:rsidRPr="00545E1C" w:rsidTr="00390EE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1247625,69</w:t>
            </w:r>
          </w:p>
        </w:tc>
      </w:tr>
      <w:tr w:rsidR="00390EED" w:rsidRPr="00545E1C" w:rsidTr="00390EE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45E1C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545E1C">
              <w:rPr>
                <w:rFonts w:ascii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990 00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1247625,69</w:t>
            </w:r>
          </w:p>
        </w:tc>
      </w:tr>
      <w:tr w:rsidR="00390EED" w:rsidRPr="00545E1C" w:rsidTr="00390EE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EED" w:rsidRPr="00545E1C" w:rsidRDefault="00390EED" w:rsidP="00066858">
            <w:pPr>
              <w:rPr>
                <w:rFonts w:ascii="Times New Roman" w:hAnsi="Times New Roman" w:cs="Times New Roman"/>
              </w:rPr>
            </w:pPr>
            <w:r w:rsidRPr="00545E1C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545E1C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545E1C">
              <w:rPr>
                <w:rFonts w:ascii="Times New Roman" w:hAnsi="Times New Roman" w:cs="Times New Roman"/>
              </w:rPr>
              <w:t xml:space="preserve"> мероприятия в рамках </w:t>
            </w:r>
            <w:proofErr w:type="spellStart"/>
            <w:r w:rsidRPr="00545E1C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545E1C">
              <w:rPr>
                <w:rFonts w:ascii="Times New Roman" w:hAnsi="Times New Roman" w:cs="Times New Roman"/>
              </w:rPr>
              <w:t xml:space="preserve">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999 00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1247625,69</w:t>
            </w:r>
          </w:p>
        </w:tc>
      </w:tr>
      <w:tr w:rsidR="00390EED" w:rsidRPr="00545E1C" w:rsidTr="00390EE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EED" w:rsidRPr="00545E1C" w:rsidRDefault="00390EED" w:rsidP="00066858">
            <w:pPr>
              <w:rPr>
                <w:rFonts w:ascii="Times New Roman" w:hAnsi="Times New Roman" w:cs="Times New Roman"/>
              </w:rPr>
            </w:pPr>
            <w:r w:rsidRPr="00545E1C">
              <w:rPr>
                <w:rFonts w:ascii="Times New Roman" w:hAnsi="Times New Roman" w:cs="Times New Roman"/>
              </w:rPr>
              <w:t xml:space="preserve">Расходы по коммунальному хозяйству по </w:t>
            </w:r>
            <w:proofErr w:type="spellStart"/>
            <w:r w:rsidRPr="00545E1C">
              <w:rPr>
                <w:rFonts w:ascii="Times New Roman" w:hAnsi="Times New Roman" w:cs="Times New Roman"/>
              </w:rPr>
              <w:t>непрограммному</w:t>
            </w:r>
            <w:proofErr w:type="spellEnd"/>
            <w:r w:rsidRPr="00545E1C">
              <w:rPr>
                <w:rFonts w:ascii="Times New Roman" w:hAnsi="Times New Roman" w:cs="Times New Roman"/>
              </w:rPr>
              <w:t xml:space="preserve"> направлению расходов «Иные </w:t>
            </w:r>
            <w:proofErr w:type="spellStart"/>
            <w:r w:rsidRPr="00545E1C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545E1C">
              <w:rPr>
                <w:rFonts w:ascii="Times New Roman" w:hAnsi="Times New Roman" w:cs="Times New Roman"/>
              </w:rPr>
              <w:t xml:space="preserve"> мероприятия» в рамках </w:t>
            </w:r>
            <w:proofErr w:type="spellStart"/>
            <w:r w:rsidRPr="00545E1C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545E1C">
              <w:rPr>
                <w:rFonts w:ascii="Times New Roman" w:hAnsi="Times New Roman" w:cs="Times New Roman"/>
              </w:rPr>
              <w:t xml:space="preserve"> расходов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999 00 14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1247625,69</w:t>
            </w:r>
          </w:p>
        </w:tc>
      </w:tr>
      <w:tr w:rsidR="00390EED" w:rsidRPr="00545E1C" w:rsidTr="00390EE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EED" w:rsidRPr="00545E1C" w:rsidRDefault="00390EED" w:rsidP="00066858">
            <w:pPr>
              <w:rPr>
                <w:rFonts w:ascii="Times New Roman" w:hAnsi="Times New Roman" w:cs="Times New Roman"/>
              </w:rPr>
            </w:pPr>
            <w:r w:rsidRPr="00545E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999 00 14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Cs/>
                <w:color w:val="000000"/>
              </w:rPr>
              <w:t>1247625,69</w:t>
            </w:r>
          </w:p>
        </w:tc>
      </w:tr>
      <w:tr w:rsidR="00390EED" w:rsidRPr="00545E1C" w:rsidTr="00390E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1892966,77</w:t>
            </w:r>
          </w:p>
        </w:tc>
      </w:tr>
      <w:tr w:rsidR="00390EED" w:rsidRPr="00545E1C" w:rsidTr="00390EED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010 00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1892966,77</w:t>
            </w:r>
          </w:p>
        </w:tc>
      </w:tr>
      <w:tr w:rsidR="00390EED" w:rsidRPr="00545E1C" w:rsidTr="00390EED">
        <w:trPr>
          <w:trHeight w:val="12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011 00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1892966,77</w:t>
            </w:r>
          </w:p>
        </w:tc>
      </w:tr>
      <w:tr w:rsidR="00390EED" w:rsidRPr="00545E1C" w:rsidTr="00390EED">
        <w:trPr>
          <w:trHeight w:val="17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Уличное освещение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 Новочеркутинский сельсовет 2014-2020г"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011 20 01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340607,10</w:t>
            </w:r>
          </w:p>
        </w:tc>
      </w:tr>
      <w:tr w:rsidR="00390EED" w:rsidRPr="00545E1C" w:rsidTr="00390EED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gram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(государственных) муниципальных</w:t>
            </w:r>
          </w:p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011 20 01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340607,10</w:t>
            </w:r>
          </w:p>
        </w:tc>
      </w:tr>
      <w:tr w:rsidR="00390EED" w:rsidRPr="00545E1C" w:rsidTr="00390EED">
        <w:trPr>
          <w:trHeight w:val="17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 Новочеркутинский сельсовет на 2014-2020 г"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011 20 03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390EED" w:rsidRPr="00545E1C" w:rsidTr="00390EED">
        <w:trPr>
          <w:trHeight w:val="5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011 20 03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390EED" w:rsidRPr="00545E1C" w:rsidTr="00390EED">
        <w:trPr>
          <w:trHeight w:val="19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 Новочеркутинский сельсовет на 2014-2020 г"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011 99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1550359,67</w:t>
            </w:r>
          </w:p>
        </w:tc>
      </w:tr>
      <w:tr w:rsidR="00390EED" w:rsidRPr="00545E1C" w:rsidTr="00390EED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011 99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1550359,67</w:t>
            </w:r>
          </w:p>
        </w:tc>
      </w:tr>
      <w:tr w:rsidR="00390EED" w:rsidRPr="00545E1C" w:rsidTr="00390E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</w:rPr>
              <w:t>2054318</w:t>
            </w:r>
          </w:p>
        </w:tc>
      </w:tr>
      <w:tr w:rsidR="00390EED" w:rsidRPr="00545E1C" w:rsidTr="00390E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bCs/>
              </w:rPr>
              <w:t>2054318</w:t>
            </w:r>
          </w:p>
        </w:tc>
      </w:tr>
      <w:tr w:rsidR="00390EED" w:rsidRPr="00545E1C" w:rsidTr="00390EED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010 00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2054318</w:t>
            </w:r>
          </w:p>
        </w:tc>
      </w:tr>
      <w:tr w:rsidR="00390EED" w:rsidRPr="00545E1C" w:rsidTr="00390EED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012 00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2054318</w:t>
            </w:r>
          </w:p>
        </w:tc>
      </w:tr>
      <w:tr w:rsidR="00390EED" w:rsidRPr="00545E1C" w:rsidTr="00390EED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Предоставление  бюджетным и автономным учреждениям субсидий в рамках подпрограммы «Развитие социальной сферы на территории сельского поселения Новочеркутинский сельсовет» муниципальной программы «Устойчивое развитие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012 09 00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2054318</w:t>
            </w:r>
          </w:p>
        </w:tc>
      </w:tr>
      <w:tr w:rsidR="00390EED" w:rsidRPr="00545E1C" w:rsidTr="00390EED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0120900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2054318</w:t>
            </w:r>
          </w:p>
        </w:tc>
      </w:tr>
      <w:tr w:rsidR="00390EED" w:rsidRPr="00545E1C" w:rsidTr="00390EED">
        <w:trPr>
          <w:trHeight w:val="4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45E1C">
              <w:rPr>
                <w:rFonts w:ascii="Times New Roman" w:eastAsia="Times New Roman" w:hAnsi="Times New Roman" w:cs="Times New Roman"/>
                <w:b/>
              </w:rPr>
              <w:t>270730</w:t>
            </w:r>
          </w:p>
        </w:tc>
      </w:tr>
      <w:tr w:rsidR="00390EED" w:rsidRPr="00545E1C" w:rsidTr="00390EED">
        <w:trPr>
          <w:trHeight w:val="4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270730</w:t>
            </w:r>
          </w:p>
        </w:tc>
      </w:tr>
      <w:tr w:rsidR="00390EED" w:rsidRPr="00545E1C" w:rsidTr="00390EED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010 00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270730</w:t>
            </w:r>
          </w:p>
        </w:tc>
      </w:tr>
      <w:tr w:rsidR="00390EED" w:rsidRPr="00545E1C" w:rsidTr="00390EED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 xml:space="preserve">012 00 </w:t>
            </w:r>
            <w:proofErr w:type="spellStart"/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270730</w:t>
            </w:r>
          </w:p>
        </w:tc>
      </w:tr>
      <w:tr w:rsidR="00390EED" w:rsidRPr="00545E1C" w:rsidTr="00390EED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Организация и проведение мероприятий, направленных на привлечение населения к регулярным занятиям физической культурой и спортом в рамках подпрограммы «Развитие социальной сферы на территории сельского поселения Новочеркутинский сельсовет" муниципальной программы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012 20 05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270730</w:t>
            </w:r>
          </w:p>
        </w:tc>
      </w:tr>
      <w:tr w:rsidR="00390EED" w:rsidRPr="00545E1C" w:rsidTr="00390EED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hAnsi="Times New Roman" w:cs="Times New Roman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012 20 05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1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EED" w:rsidRPr="00545E1C" w:rsidRDefault="00390EED" w:rsidP="0006685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5E1C">
              <w:rPr>
                <w:rFonts w:ascii="Times New Roman" w:eastAsia="Times New Roman" w:hAnsi="Times New Roman" w:cs="Times New Roman"/>
              </w:rPr>
              <w:t>270730</w:t>
            </w:r>
          </w:p>
        </w:tc>
      </w:tr>
    </w:tbl>
    <w:p w:rsidR="00390EED" w:rsidRPr="00545E1C" w:rsidRDefault="00390EED" w:rsidP="00033D26">
      <w:pPr>
        <w:spacing w:after="0"/>
        <w:jc w:val="right"/>
        <w:rPr>
          <w:rFonts w:ascii="Times New Roman" w:hAnsi="Times New Roman" w:cs="Times New Roman"/>
          <w:bCs/>
        </w:rPr>
      </w:pPr>
    </w:p>
    <w:sectPr w:rsidR="00390EED" w:rsidRPr="00545E1C" w:rsidSect="0094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1181"/>
    <w:rsid w:val="00033D26"/>
    <w:rsid w:val="0006765B"/>
    <w:rsid w:val="002146E4"/>
    <w:rsid w:val="003215C6"/>
    <w:rsid w:val="00390EED"/>
    <w:rsid w:val="00396746"/>
    <w:rsid w:val="003D24BA"/>
    <w:rsid w:val="004919FD"/>
    <w:rsid w:val="00545E1C"/>
    <w:rsid w:val="005D6E2D"/>
    <w:rsid w:val="00651AA5"/>
    <w:rsid w:val="008B2071"/>
    <w:rsid w:val="008E11F5"/>
    <w:rsid w:val="009359A0"/>
    <w:rsid w:val="00946957"/>
    <w:rsid w:val="009552B7"/>
    <w:rsid w:val="00AA2F0B"/>
    <w:rsid w:val="00DE1181"/>
    <w:rsid w:val="00E842D8"/>
    <w:rsid w:val="00EB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57"/>
  </w:style>
  <w:style w:type="paragraph" w:styleId="1">
    <w:name w:val="heading 1"/>
    <w:basedOn w:val="a"/>
    <w:next w:val="a"/>
    <w:link w:val="10"/>
    <w:uiPriority w:val="99"/>
    <w:qFormat/>
    <w:rsid w:val="00033D2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33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033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033D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33D2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33D2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33D2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033D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552B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9552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52B7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552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33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33D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033D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9"/>
    <w:rsid w:val="00033D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33D2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033D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033D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33D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3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unhideWhenUsed/>
    <w:rsid w:val="0003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33D2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33D2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03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33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33D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33D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33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033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033D2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03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33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033D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033D26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033D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033D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"/>
    <w:basedOn w:val="a0"/>
    <w:link w:val="af6"/>
    <w:uiPriority w:val="99"/>
    <w:semiHidden/>
    <w:locked/>
    <w:rsid w:val="00033D26"/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Body Text Indent"/>
    <w:aliases w:val="Основной текст 1"/>
    <w:basedOn w:val="a"/>
    <w:link w:val="af5"/>
    <w:uiPriority w:val="99"/>
    <w:semiHidden/>
    <w:unhideWhenUsed/>
    <w:rsid w:val="00033D26"/>
    <w:pPr>
      <w:spacing w:after="0" w:line="240" w:lineRule="auto"/>
      <w:ind w:right="-185" w:firstLine="9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 с отступом Знак1"/>
    <w:aliases w:val="Основной текст 1 Знак1"/>
    <w:basedOn w:val="a0"/>
    <w:link w:val="af6"/>
    <w:uiPriority w:val="99"/>
    <w:semiHidden/>
    <w:rsid w:val="00033D26"/>
  </w:style>
  <w:style w:type="paragraph" w:styleId="af7">
    <w:name w:val="Subtitle"/>
    <w:basedOn w:val="a"/>
    <w:link w:val="af8"/>
    <w:uiPriority w:val="99"/>
    <w:qFormat/>
    <w:rsid w:val="00033D2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033D2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33D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3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33D2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3D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33D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33D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Block Text"/>
    <w:basedOn w:val="a"/>
    <w:uiPriority w:val="99"/>
    <w:semiHidden/>
    <w:unhideWhenUsed/>
    <w:rsid w:val="00033D26"/>
    <w:pPr>
      <w:spacing w:after="0" w:line="240" w:lineRule="auto"/>
      <w:ind w:left="-180" w:right="-185" w:firstLine="90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semiHidden/>
    <w:rsid w:val="00033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ТекстПисьма"/>
    <w:uiPriority w:val="99"/>
    <w:semiHidden/>
    <w:rsid w:val="00033D2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033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33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3">
    <w:name w:val="xl33"/>
    <w:basedOn w:val="a"/>
    <w:uiPriority w:val="99"/>
    <w:semiHidden/>
    <w:rsid w:val="0003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semiHidden/>
    <w:rsid w:val="00033D26"/>
    <w:pPr>
      <w:spacing w:before="100" w:beforeAutospacing="1" w:after="100" w:afterAutospacing="1" w:line="240" w:lineRule="auto"/>
      <w:jc w:val="center"/>
    </w:pPr>
    <w:rPr>
      <w:rFonts w:ascii="Arial Unicode MS" w:eastAsia="Arial Unicode MS" w:hAnsi="Times New Roman" w:cs="Times New Roman"/>
      <w:b/>
      <w:bCs/>
      <w:sz w:val="32"/>
      <w:szCs w:val="32"/>
      <w:lang w:eastAsia="ru-RU"/>
    </w:rPr>
  </w:style>
  <w:style w:type="paragraph" w:customStyle="1" w:styleId="xl25">
    <w:name w:val="xl25"/>
    <w:basedOn w:val="a"/>
    <w:uiPriority w:val="99"/>
    <w:semiHidden/>
    <w:rsid w:val="00033D2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"/>
    <w:uiPriority w:val="99"/>
    <w:semiHidden/>
    <w:rsid w:val="0003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99"/>
    <w:rsid w:val="00033D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5130</Words>
  <Characters>29245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</dc:creator>
  <cp:lastModifiedBy>User</cp:lastModifiedBy>
  <cp:revision>2</cp:revision>
  <cp:lastPrinted>2013-05-24T04:06:00Z</cp:lastPrinted>
  <dcterms:created xsi:type="dcterms:W3CDTF">2016-04-22T05:13:00Z</dcterms:created>
  <dcterms:modified xsi:type="dcterms:W3CDTF">2016-04-22T05:13:00Z</dcterms:modified>
</cp:coreProperties>
</file>