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5" w:rsidRPr="005E68B1" w:rsidRDefault="00504663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5" o:title=""/>
          </v:shape>
          <o:OLEObject Type="Embed" ProgID="Photoshop.Image.6" ShapeID="_x0000_s1026" DrawAspect="Content" ObjectID="_1731843780" r:id="rId6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8F6DF4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5F0F9C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DF4" w:rsidRPr="006E5983">
        <w:rPr>
          <w:rFonts w:ascii="Times New Roman" w:hAnsi="Times New Roman" w:cs="Times New Roman"/>
          <w:sz w:val="28"/>
          <w:szCs w:val="28"/>
        </w:rPr>
        <w:t>-</w:t>
      </w:r>
      <w:r w:rsidR="008F6DF4">
        <w:rPr>
          <w:rFonts w:ascii="Times New Roman" w:hAnsi="Times New Roman" w:cs="Times New Roman"/>
          <w:sz w:val="28"/>
          <w:szCs w:val="28"/>
        </w:rPr>
        <w:t xml:space="preserve">я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8F6D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6DF4" w:rsidRPr="006E598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>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907791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</w:t>
      </w:r>
      <w:r w:rsidR="008F6DF4">
        <w:rPr>
          <w:rFonts w:ascii="Times New Roman" w:hAnsi="Times New Roman" w:cs="Times New Roman"/>
          <w:sz w:val="28"/>
          <w:szCs w:val="28"/>
        </w:rPr>
        <w:t xml:space="preserve">                        с.Новочеркути</w:t>
      </w:r>
      <w:r>
        <w:rPr>
          <w:rFonts w:ascii="Times New Roman" w:hAnsi="Times New Roman" w:cs="Times New Roman"/>
          <w:sz w:val="28"/>
          <w:szCs w:val="28"/>
        </w:rPr>
        <w:t>но                          № 18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6" w:rsidRPr="009022F1" w:rsidRDefault="00D97345" w:rsidP="004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C5AF6">
        <w:rPr>
          <w:rFonts w:ascii="Times New Roman" w:hAnsi="Times New Roman" w:cs="Times New Roman"/>
          <w:b/>
          <w:sz w:val="28"/>
          <w:szCs w:val="28"/>
        </w:rPr>
        <w:t>у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</w:t>
      </w:r>
      <w:r w:rsidR="00A45A82">
        <w:rPr>
          <w:rFonts w:ascii="Times New Roman" w:hAnsi="Times New Roman" w:cs="Times New Roman"/>
          <w:b/>
          <w:sz w:val="28"/>
          <w:szCs w:val="28"/>
        </w:rPr>
        <w:t>сти Российской Федерации на 2018-2028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7345" w:rsidRPr="005E68B1" w:rsidRDefault="00D97345" w:rsidP="004C5AF6">
      <w:pPr>
        <w:pStyle w:val="a5"/>
        <w:jc w:val="center"/>
        <w:rPr>
          <w:sz w:val="28"/>
          <w:szCs w:val="28"/>
        </w:rPr>
      </w:pPr>
    </w:p>
    <w:p w:rsidR="004C5AF6" w:rsidRPr="004C5AF6" w:rsidRDefault="00911F20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20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Программу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 w:rsidR="006E5983">
        <w:rPr>
          <w:rFonts w:ascii="Times New Roman" w:hAnsi="Times New Roman" w:cs="Times New Roman"/>
          <w:sz w:val="28"/>
          <w:szCs w:val="28"/>
        </w:rPr>
        <w:t>сти Российской Федерации на 2018-2028</w:t>
      </w:r>
      <w:r w:rsidRPr="00911F20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="004C5AF6" w:rsidRPr="004C5AF6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-ФЗ </w:t>
      </w:r>
      <w:r w:rsidR="004C5AF6">
        <w:rPr>
          <w:rFonts w:ascii="Times New Roman" w:hAnsi="Times New Roman" w:cs="Times New Roman"/>
          <w:sz w:val="28"/>
          <w:szCs w:val="28"/>
        </w:rPr>
        <w:t>«</w:t>
      </w:r>
      <w:r w:rsidR="004C5AF6" w:rsidRPr="004C5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AF6">
        <w:rPr>
          <w:rFonts w:ascii="Times New Roman" w:hAnsi="Times New Roman" w:cs="Times New Roman"/>
          <w:sz w:val="28"/>
          <w:szCs w:val="28"/>
        </w:rPr>
        <w:t>»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OLE_LINK5"/>
      <w:bookmarkStart w:id="1" w:name="OLE_LINK6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bookmarkEnd w:id="1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 w:rsidR="008F6DF4">
        <w:rPr>
          <w:rFonts w:ascii="Times New Roman" w:hAnsi="Times New Roman" w:cs="Times New Roman"/>
          <w:sz w:val="28"/>
          <w:szCs w:val="28"/>
        </w:rPr>
        <w:t>сти Российской Федерации на 2018-2028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6DF4">
        <w:rPr>
          <w:rFonts w:ascii="Times New Roman" w:hAnsi="Times New Roman" w:cs="Times New Roman"/>
          <w:sz w:val="28"/>
          <w:szCs w:val="28"/>
        </w:rPr>
        <w:t xml:space="preserve"> № 123-рс от 26.12.2018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911F20" w:rsidRPr="00911F20" w:rsidRDefault="00911F20" w:rsidP="002D2F16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2D2F16" w:rsidRPr="002D2F16">
        <w:rPr>
          <w:sz w:val="28"/>
          <w:szCs w:val="28"/>
        </w:rPr>
        <w:t xml:space="preserve"> </w:t>
      </w:r>
      <w:r w:rsidR="002D2F16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8F6DF4" w:rsidP="00D9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8F6DF4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911F20" w:rsidRPr="00911F20" w:rsidRDefault="00DC6A6B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</w:t>
      </w:r>
      <w:r w:rsidR="00907791">
        <w:rPr>
          <w:rFonts w:ascii="Times New Roman" w:hAnsi="Times New Roman" w:cs="Times New Roman"/>
          <w:sz w:val="20"/>
          <w:szCs w:val="20"/>
        </w:rPr>
        <w:t>8</w:t>
      </w:r>
      <w:r w:rsidR="00911F20"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911F20"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="00911F20"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 w:rsidR="00907791">
        <w:rPr>
          <w:rFonts w:ascii="Times New Roman" w:hAnsi="Times New Roman" w:cs="Times New Roman"/>
          <w:sz w:val="20"/>
          <w:szCs w:val="20"/>
        </w:rPr>
        <w:t>08</w:t>
      </w:r>
      <w:r w:rsidR="00911F20">
        <w:rPr>
          <w:rFonts w:ascii="Times New Roman" w:hAnsi="Times New Roman" w:cs="Times New Roman"/>
          <w:sz w:val="20"/>
          <w:szCs w:val="20"/>
        </w:rPr>
        <w:t>.1</w:t>
      </w:r>
      <w:r w:rsidR="00907791">
        <w:rPr>
          <w:rFonts w:ascii="Times New Roman" w:hAnsi="Times New Roman" w:cs="Times New Roman"/>
          <w:sz w:val="20"/>
          <w:szCs w:val="20"/>
        </w:rPr>
        <w:t>2</w:t>
      </w:r>
      <w:r w:rsidR="00911F20"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11F20" w:rsidRPr="00911F20" w:rsidRDefault="00911F20" w:rsidP="00911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</w:t>
      </w:r>
      <w:r w:rsidR="00DC6A6B">
        <w:rPr>
          <w:rFonts w:ascii="Times New Roman" w:hAnsi="Times New Roman" w:cs="Times New Roman"/>
          <w:b/>
          <w:sz w:val="28"/>
          <w:szCs w:val="28"/>
        </w:rPr>
        <w:t>сти Российской Федерации на 2018-2028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11F20" w:rsidRPr="00911F20" w:rsidRDefault="00911F20" w:rsidP="00911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4C5AF6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8B5F88">
        <w:rPr>
          <w:rFonts w:ascii="Times New Roman" w:hAnsi="Times New Roman" w:cs="Times New Roman"/>
          <w:sz w:val="28"/>
          <w:szCs w:val="28"/>
        </w:rPr>
        <w:t>8-2028</w:t>
      </w:r>
      <w:r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5F88">
        <w:rPr>
          <w:rFonts w:ascii="Times New Roman" w:hAnsi="Times New Roman" w:cs="Times New Roman"/>
          <w:sz w:val="28"/>
          <w:szCs w:val="28"/>
        </w:rPr>
        <w:t xml:space="preserve"> № 123-рс от 26.12.2018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1F20" w:rsidRPr="00186627" w:rsidRDefault="00911F20" w:rsidP="00D97345"/>
    <w:p w:rsidR="00B75CF1" w:rsidRPr="00B75CF1" w:rsidRDefault="00B75CF1" w:rsidP="00B75CF1">
      <w:pPr>
        <w:jc w:val="both"/>
        <w:rPr>
          <w:rFonts w:ascii="Times New Roman" w:hAnsi="Times New Roman" w:cs="Times New Roman"/>
          <w:sz w:val="28"/>
          <w:szCs w:val="28"/>
        </w:rPr>
      </w:pPr>
      <w:r w:rsidRPr="00B75CF1">
        <w:rPr>
          <w:rFonts w:ascii="Times New Roman" w:hAnsi="Times New Roman" w:cs="Times New Roman"/>
          <w:sz w:val="28"/>
          <w:szCs w:val="28"/>
        </w:rPr>
        <w:t>1.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EA">
        <w:rPr>
          <w:rFonts w:ascii="Times New Roman" w:hAnsi="Times New Roman" w:cs="Times New Roman"/>
          <w:sz w:val="28"/>
          <w:szCs w:val="28"/>
        </w:rPr>
        <w:t xml:space="preserve">4 «Характеристика инженерной инфраструктуры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A23E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75CF1">
        <w:rPr>
          <w:rFonts w:ascii="Times New Roman" w:hAnsi="Times New Roman" w:cs="Times New Roman"/>
          <w:sz w:val="28"/>
          <w:szCs w:val="28"/>
        </w:rPr>
        <w:t xml:space="preserve"> дополнить статьей 4.5. и таблицей следующего содержания:</w:t>
      </w:r>
    </w:p>
    <w:p w:rsidR="00B75CF1" w:rsidRDefault="00B75CF1" w:rsidP="00B75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F1">
        <w:rPr>
          <w:rFonts w:ascii="Times New Roman" w:hAnsi="Times New Roman" w:cs="Times New Roman"/>
          <w:b/>
          <w:sz w:val="28"/>
          <w:szCs w:val="28"/>
        </w:rPr>
        <w:t>4.5. Сбор и транспортировка твердых бытовых отходов</w:t>
      </w:r>
      <w:r w:rsidR="008C1121">
        <w:rPr>
          <w:rFonts w:ascii="Times New Roman" w:hAnsi="Times New Roman" w:cs="Times New Roman"/>
          <w:b/>
          <w:sz w:val="28"/>
          <w:szCs w:val="28"/>
        </w:rPr>
        <w:t>.</w:t>
      </w:r>
    </w:p>
    <w:p w:rsidR="00E42FFC" w:rsidRPr="00E42FFC" w:rsidRDefault="008C1121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 w:rsidR="00D917AB"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 w:rsidR="00D917AB"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r w:rsidR="008F6DF4">
        <w:rPr>
          <w:sz w:val="28"/>
          <w:szCs w:val="28"/>
        </w:rPr>
        <w:t>Новочеркутинский</w:t>
      </w:r>
      <w:r w:rsidRPr="004C5AF6">
        <w:rPr>
          <w:sz w:val="28"/>
          <w:szCs w:val="28"/>
        </w:rPr>
        <w:t xml:space="preserve"> сельсовет Добринского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</w:t>
      </w:r>
      <w:r w:rsidR="008B5F88">
        <w:rPr>
          <w:color w:val="000000"/>
          <w:sz w:val="28"/>
          <w:szCs w:val="28"/>
          <w:shd w:val="clear" w:color="auto" w:fill="FFFFFF"/>
        </w:rPr>
        <w:t xml:space="preserve"> 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1121">
        <w:rPr>
          <w:color w:val="000000"/>
          <w:sz w:val="28"/>
          <w:szCs w:val="28"/>
          <w:shd w:val="clear" w:color="auto" w:fill="FFFFFF"/>
        </w:rPr>
        <w:t>уличный</w:t>
      </w:r>
      <w:proofErr w:type="gramEnd"/>
      <w:r w:rsidRPr="008C1121">
        <w:rPr>
          <w:color w:val="000000"/>
          <w:sz w:val="28"/>
          <w:szCs w:val="28"/>
          <w:shd w:val="clear" w:color="auto" w:fill="FFFFFF"/>
        </w:rPr>
        <w:t xml:space="preserve"> смет с усовершенствованных покрытий). Для этого необходимо </w:t>
      </w:r>
      <w:r w:rsidRPr="008C1121">
        <w:rPr>
          <w:rStyle w:val="a9"/>
          <w:b w:val="0"/>
          <w:color w:val="000000"/>
          <w:sz w:val="28"/>
          <w:szCs w:val="28"/>
          <w:shd w:val="clear" w:color="auto" w:fill="FFFFFF"/>
        </w:rPr>
        <w:t>разработать схему планово-регулярной системы сбора и транспортировки бытовых отходов на территории сельского 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  в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E42FFC"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 w:rsidR="00E42FFC"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О на районный полигон, расположенный в </w:t>
      </w:r>
      <w:r w:rsidR="00E42FFC" w:rsidRPr="00E42FF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E42FFC" w:rsidRPr="00E42FF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E42FFC" w:rsidRPr="00E42FFC">
        <w:rPr>
          <w:color w:val="000000"/>
          <w:sz w:val="28"/>
          <w:szCs w:val="28"/>
          <w:shd w:val="clear" w:color="auto" w:fill="FFFFFF"/>
        </w:rPr>
        <w:t>обринка</w:t>
      </w:r>
      <w:r w:rsidR="00E42FFC"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="00E42FFC">
        <w:rPr>
          <w:color w:val="000000"/>
          <w:sz w:val="28"/>
          <w:szCs w:val="28"/>
          <w:shd w:val="clear" w:color="auto" w:fill="FFFFFF"/>
        </w:rPr>
        <w:t>З</w:t>
      </w:r>
      <w:r w:rsidR="00E42FFC"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О.</w:t>
      </w:r>
      <w:r w:rsidR="00E42FFC"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Pr="00E42FFC">
        <w:rPr>
          <w:color w:val="000000"/>
          <w:sz w:val="28"/>
          <w:szCs w:val="28"/>
          <w:shd w:val="clear" w:color="auto" w:fill="FFFFFF"/>
        </w:rPr>
        <w:t>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</w:t>
      </w:r>
      <w:r w:rsidRPr="00E42FFC">
        <w:rPr>
          <w:color w:val="000000"/>
          <w:sz w:val="28"/>
          <w:szCs w:val="28"/>
          <w:shd w:val="clear" w:color="auto" w:fill="FFFFFF"/>
        </w:rPr>
        <w:lastRenderedPageBreak/>
        <w:t>наличия разворотных площадок (12 м х 12 м). Размер площадки на один контейнер рекомендуется принимать - 2-3 кв.м</w:t>
      </w:r>
      <w:r w:rsidR="002D2F16">
        <w:rPr>
          <w:color w:val="000000"/>
          <w:sz w:val="28"/>
          <w:szCs w:val="28"/>
          <w:shd w:val="clear" w:color="auto" w:fill="FFFFFF"/>
        </w:rPr>
        <w:t xml:space="preserve">. </w:t>
      </w:r>
      <w:r w:rsidR="00E42FFC"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="00E42FFC" w:rsidRPr="00E42FFC">
        <w:rPr>
          <w:color w:val="000000"/>
          <w:sz w:val="28"/>
          <w:szCs w:val="28"/>
        </w:rPr>
        <w:t>мусоровозный</w:t>
      </w:r>
      <w:proofErr w:type="spellEnd"/>
      <w:r w:rsidR="00E42FFC" w:rsidRPr="00E42FFC">
        <w:rPr>
          <w:color w:val="000000"/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 предусматривается на полигоне.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gramStart"/>
      <w:r w:rsidRPr="00E42FFC">
        <w:rPr>
          <w:color w:val="000000"/>
          <w:sz w:val="28"/>
          <w:szCs w:val="28"/>
        </w:rPr>
        <w:t>уличный</w:t>
      </w:r>
      <w:proofErr w:type="gramEnd"/>
      <w:r w:rsidRPr="00E42FFC">
        <w:rPr>
          <w:color w:val="000000"/>
          <w:sz w:val="28"/>
          <w:szCs w:val="28"/>
        </w:rPr>
        <w:t xml:space="preserve"> смет;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spellStart"/>
      <w:r w:rsidRPr="00E42FFC">
        <w:rPr>
          <w:color w:val="000000"/>
          <w:sz w:val="28"/>
          <w:szCs w:val="28"/>
        </w:rPr>
        <w:t>неутилизируемый</w:t>
      </w:r>
      <w:proofErr w:type="spellEnd"/>
      <w:r w:rsidRPr="00E42FFC">
        <w:rPr>
          <w:color w:val="000000"/>
          <w:sz w:val="28"/>
          <w:szCs w:val="28"/>
        </w:rPr>
        <w:t xml:space="preserve"> строительный мусор и др. нетоксичные отходы производств, не подлежащие вторичной переработке.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Не допускается складирование и обезвреживание тонкодисперсных, </w:t>
      </w:r>
      <w:proofErr w:type="spellStart"/>
      <w:r w:rsidRPr="00E42FFC">
        <w:rPr>
          <w:color w:val="000000"/>
          <w:sz w:val="28"/>
          <w:szCs w:val="28"/>
        </w:rPr>
        <w:t>нефтегазосодержащих</w:t>
      </w:r>
      <w:proofErr w:type="spellEnd"/>
      <w:r w:rsidRPr="00E42FFC">
        <w:rPr>
          <w:color w:val="000000"/>
          <w:sz w:val="28"/>
          <w:szCs w:val="28"/>
        </w:rPr>
        <w:t xml:space="preserve"> отходов, трупов животных, жидких отходов, которые должны обезвреживаться или ликвидироваться на специальных сооружениях.</w:t>
      </w:r>
    </w:p>
    <w:p w:rsidR="008C1121" w:rsidRPr="008C1121" w:rsidRDefault="008C1121" w:rsidP="008C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863"/>
        <w:gridCol w:w="850"/>
        <w:gridCol w:w="851"/>
        <w:gridCol w:w="850"/>
        <w:gridCol w:w="850"/>
        <w:gridCol w:w="850"/>
        <w:gridCol w:w="850"/>
      </w:tblGrid>
      <w:tr w:rsidR="00AE1B95" w:rsidRPr="00343BC1" w:rsidTr="00AE1B95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E1B95" w:rsidRPr="00343BC1" w:rsidTr="00AE1B95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0B101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0B101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0B101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Pr="00E42FFC" w:rsidRDefault="000B101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5" w:rsidRDefault="00AE1B95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6627" w:rsidRDefault="00186627" w:rsidP="00B75CF1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D917AB" w:rsidRPr="00D917AB" w:rsidRDefault="00D917AB" w:rsidP="00D9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B">
        <w:rPr>
          <w:rFonts w:ascii="Times New Roman" w:hAnsi="Times New Roman" w:cs="Times New Roman"/>
          <w:sz w:val="28"/>
          <w:szCs w:val="28"/>
        </w:rPr>
        <w:t xml:space="preserve">2.Программу комплексного развития системы коммунальной инфраструктуры сельского поселения </w:t>
      </w:r>
      <w:r w:rsidR="008F6DF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D917A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 w:rsidR="008B5F88">
        <w:rPr>
          <w:rFonts w:ascii="Times New Roman" w:hAnsi="Times New Roman" w:cs="Times New Roman"/>
          <w:sz w:val="28"/>
          <w:szCs w:val="28"/>
        </w:rPr>
        <w:t>сти Российской Федерации на 2018-2028</w:t>
      </w:r>
      <w:r w:rsidRPr="00D917A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7AB" w:rsidRDefault="008F6DF4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3E71E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1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5F88">
        <w:rPr>
          <w:rFonts w:ascii="Times New Roman" w:hAnsi="Times New Roman" w:cs="Times New Roman"/>
          <w:sz w:val="28"/>
          <w:szCs w:val="28"/>
        </w:rPr>
        <w:t xml:space="preserve">                     Е.Е.Зюзина.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D917AB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7AB" w:rsidRP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DF4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D917AB" w:rsidRPr="00D917AB" w:rsidRDefault="00504663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18</w:t>
      </w:r>
      <w:r w:rsidR="00A45A82">
        <w:rPr>
          <w:rFonts w:ascii="Times New Roman" w:hAnsi="Times New Roman" w:cs="Times New Roman"/>
          <w:sz w:val="20"/>
          <w:szCs w:val="20"/>
        </w:rPr>
        <w:t xml:space="preserve">-рс от </w:t>
      </w:r>
      <w:r>
        <w:rPr>
          <w:rFonts w:ascii="Times New Roman" w:hAnsi="Times New Roman" w:cs="Times New Roman"/>
          <w:sz w:val="20"/>
          <w:szCs w:val="20"/>
        </w:rPr>
        <w:t>08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.12</w:t>
      </w:r>
      <w:r w:rsidR="00D917AB">
        <w:rPr>
          <w:rFonts w:ascii="Times New Roman" w:hAnsi="Times New Roman" w:cs="Times New Roman"/>
          <w:sz w:val="20"/>
          <w:szCs w:val="20"/>
        </w:rPr>
        <w:t>.2022</w:t>
      </w: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8F6DF4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Добринского муниципального района Л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D2F16">
        <w:rPr>
          <w:rFonts w:ascii="Times New Roman" w:hAnsi="Times New Roman" w:cs="Times New Roman"/>
          <w:sz w:val="20"/>
          <w:szCs w:val="20"/>
        </w:rPr>
        <w:t>ипецкой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области Российской Федерации </w:t>
      </w:r>
    </w:p>
    <w:p w:rsidR="002D2F16" w:rsidRPr="002D2F16" w:rsidRDefault="00A45A82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2018-2028</w:t>
      </w:r>
      <w:r w:rsidR="002D2F16" w:rsidRPr="002D2F16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2D2F16" w:rsidRPr="002D2F16" w:rsidRDefault="002D2F16" w:rsidP="002D2F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2F16" w:rsidRPr="002D2F16" w:rsidTr="003E71E6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2F16" w:rsidRPr="002D2F16" w:rsidTr="003E71E6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 w:rsidR="003E71E6"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 w:rsidR="003E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1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E1B95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E1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E1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6DF4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917AB" w:rsidRPr="002D2F16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AB" w:rsidRPr="00D917AB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AB" w:rsidRPr="00D917AB" w:rsidSect="002D2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45"/>
    <w:rsid w:val="00022CD4"/>
    <w:rsid w:val="000409BD"/>
    <w:rsid w:val="000B101C"/>
    <w:rsid w:val="00186627"/>
    <w:rsid w:val="00232281"/>
    <w:rsid w:val="00261669"/>
    <w:rsid w:val="002D2F16"/>
    <w:rsid w:val="00310E37"/>
    <w:rsid w:val="003E23D0"/>
    <w:rsid w:val="003E71E6"/>
    <w:rsid w:val="00423C13"/>
    <w:rsid w:val="00480EA7"/>
    <w:rsid w:val="004B0426"/>
    <w:rsid w:val="004C5AF6"/>
    <w:rsid w:val="00504663"/>
    <w:rsid w:val="005767ED"/>
    <w:rsid w:val="005D427F"/>
    <w:rsid w:val="005F0F9C"/>
    <w:rsid w:val="00631DA2"/>
    <w:rsid w:val="006B6443"/>
    <w:rsid w:val="006E5983"/>
    <w:rsid w:val="00753DFB"/>
    <w:rsid w:val="007E2CC2"/>
    <w:rsid w:val="007F3630"/>
    <w:rsid w:val="008968C8"/>
    <w:rsid w:val="008B5F88"/>
    <w:rsid w:val="008C1121"/>
    <w:rsid w:val="008F6DF4"/>
    <w:rsid w:val="00907791"/>
    <w:rsid w:val="00911F20"/>
    <w:rsid w:val="00965A41"/>
    <w:rsid w:val="009C459E"/>
    <w:rsid w:val="009D124C"/>
    <w:rsid w:val="00A45A82"/>
    <w:rsid w:val="00A46D28"/>
    <w:rsid w:val="00A827C4"/>
    <w:rsid w:val="00AE1B95"/>
    <w:rsid w:val="00B55471"/>
    <w:rsid w:val="00B75CF1"/>
    <w:rsid w:val="00C53FB1"/>
    <w:rsid w:val="00D41D33"/>
    <w:rsid w:val="00D87C21"/>
    <w:rsid w:val="00D917AB"/>
    <w:rsid w:val="00D97345"/>
    <w:rsid w:val="00DC6A6B"/>
    <w:rsid w:val="00E42FFC"/>
    <w:rsid w:val="00E86983"/>
    <w:rsid w:val="00EA3DBF"/>
    <w:rsid w:val="00EB7559"/>
    <w:rsid w:val="00F55848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styleId="a8">
    <w:name w:val="List Paragraph"/>
    <w:basedOn w:val="a"/>
    <w:uiPriority w:val="34"/>
    <w:qFormat/>
    <w:rsid w:val="00B75CF1"/>
    <w:pPr>
      <w:ind w:left="720"/>
      <w:contextualSpacing/>
    </w:pPr>
  </w:style>
  <w:style w:type="character" w:styleId="a9">
    <w:name w:val="Strong"/>
    <w:basedOn w:val="a0"/>
    <w:uiPriority w:val="22"/>
    <w:qFormat/>
    <w:rsid w:val="008C1121"/>
    <w:rPr>
      <w:b/>
      <w:bCs/>
    </w:rPr>
  </w:style>
  <w:style w:type="paragraph" w:styleId="aa">
    <w:name w:val="Normal (Web)"/>
    <w:basedOn w:val="a"/>
    <w:uiPriority w:val="99"/>
    <w:semiHidden/>
    <w:unhideWhenUsed/>
    <w:rsid w:val="00E4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D2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D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16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14</cp:revision>
  <dcterms:created xsi:type="dcterms:W3CDTF">2022-11-14T11:49:00Z</dcterms:created>
  <dcterms:modified xsi:type="dcterms:W3CDTF">2022-12-06T11:56:00Z</dcterms:modified>
</cp:coreProperties>
</file>