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E1" w:rsidRDefault="00DC22E1" w:rsidP="00DC22E1">
      <w:pPr>
        <w:pStyle w:val="a3"/>
        <w:rPr>
          <w:b w:val="0"/>
          <w:bCs/>
        </w:rPr>
      </w:pPr>
      <w:r w:rsidRPr="00511C6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2pt;margin-top:-36pt;width:53.1pt;height:63.05pt;z-index:251660288">
            <v:imagedata r:id="rId4" o:title=""/>
          </v:shape>
          <o:OLEObject Type="Embed" ProgID="Photoshop.Image.6" ShapeID="_x0000_s1026" DrawAspect="Content" ObjectID="_1416985972" r:id="rId5">
            <o:FieldCodes>\s</o:FieldCodes>
          </o:OLEObject>
        </w:pict>
      </w:r>
    </w:p>
    <w:p w:rsidR="00DC22E1" w:rsidRDefault="00DC22E1" w:rsidP="00DC22E1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DC22E1" w:rsidRDefault="00DC22E1" w:rsidP="00DC22E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Администрации сельского поселения Новочеркутинский сельсовет Добринского муниципального района </w:t>
      </w:r>
    </w:p>
    <w:p w:rsidR="00DC22E1" w:rsidRDefault="00DC22E1" w:rsidP="00DC22E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Липецкой области Российской Федерации</w:t>
      </w:r>
    </w:p>
    <w:p w:rsidR="00DC22E1" w:rsidRDefault="00DC22E1" w:rsidP="00DC22E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DC22E1" w:rsidRDefault="00DC22E1" w:rsidP="00DC22E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  <w:szCs w:val="32"/>
        </w:rPr>
        <w:t>22. 10. 2012 г.                 с</w:t>
      </w:r>
      <w:proofErr w:type="gramStart"/>
      <w:r>
        <w:rPr>
          <w:rFonts w:ascii="Times New Roman" w:hAnsi="Times New Roman"/>
          <w:b/>
          <w:sz w:val="32"/>
          <w:szCs w:val="32"/>
        </w:rPr>
        <w:t>.Н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овочеркутино               № 32   </w:t>
      </w:r>
    </w:p>
    <w:p w:rsidR="00DC22E1" w:rsidRDefault="00DC22E1" w:rsidP="00DC22E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 принятии поселенческой целевой Программы «Развитие </w:t>
      </w:r>
      <w:proofErr w:type="gramStart"/>
      <w:r>
        <w:rPr>
          <w:rFonts w:ascii="Times New Roman" w:hAnsi="Times New Roman"/>
          <w:b/>
          <w:sz w:val="32"/>
          <w:szCs w:val="32"/>
        </w:rPr>
        <w:t>систем коммунальной инфраструктуры организаций коммунального комплекса сельского поселения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Новочеркутинский сельсовет на 2013- 2015годы»</w:t>
      </w:r>
    </w:p>
    <w:p w:rsidR="00DC22E1" w:rsidRDefault="00DC22E1" w:rsidP="00DC22E1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DC22E1" w:rsidRDefault="00DC22E1" w:rsidP="00DC22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целях повышения результативности бюджетных расходов и обеспечения эффективного использования бюджетных средств, основных направлений деятельности  бюджетного планирования и в соответствии с постановлением главы администрации сельского поселения № 19 от 09.09.2008г «О порядке разработки, утверждения и реализации поселенческих  целевых программ», администрация сельского поселения Новочеркутинский сельсовет    </w:t>
      </w:r>
    </w:p>
    <w:p w:rsidR="00DC22E1" w:rsidRDefault="00DC22E1" w:rsidP="00DC22E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DC22E1" w:rsidRDefault="00DC22E1" w:rsidP="00DC22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Поселенческую целевую программу «Развитие </w:t>
      </w:r>
      <w:proofErr w:type="gramStart"/>
      <w:r>
        <w:rPr>
          <w:rFonts w:ascii="Times New Roman" w:hAnsi="Times New Roman"/>
          <w:sz w:val="28"/>
          <w:szCs w:val="28"/>
        </w:rPr>
        <w:t>систем коммунальной инфраструктуры организаций коммунального комплекса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Новочеркутинский сельсовет  на 2013 - 2015 годы» в новой редакции (прилагается).</w:t>
      </w:r>
    </w:p>
    <w:p w:rsidR="00DC22E1" w:rsidRDefault="00DC22E1" w:rsidP="00DC22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главу администрации сельского поселения Новочеркутинский  сельсовет.</w:t>
      </w:r>
    </w:p>
    <w:p w:rsidR="00DC22E1" w:rsidRDefault="00DC22E1" w:rsidP="00DC22E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 вступает в силу  со дня его официального обнародования.</w:t>
      </w:r>
    </w:p>
    <w:p w:rsidR="00DC22E1" w:rsidRDefault="00DC22E1" w:rsidP="00DC22E1">
      <w:pPr>
        <w:jc w:val="both"/>
        <w:rPr>
          <w:rFonts w:ascii="Times New Roman" w:hAnsi="Times New Roman"/>
          <w:sz w:val="28"/>
          <w:szCs w:val="28"/>
        </w:rPr>
      </w:pPr>
    </w:p>
    <w:p w:rsidR="00DC22E1" w:rsidRDefault="00DC22E1" w:rsidP="00DC22E1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DC22E1" w:rsidRDefault="00DC22E1" w:rsidP="00DC22E1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DC22E1" w:rsidRDefault="00DC22E1" w:rsidP="00DC22E1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Новочеркутинский сельсовет                                        И.С.Пытин</w:t>
      </w:r>
    </w:p>
    <w:p w:rsidR="00DC22E1" w:rsidRDefault="00DC22E1" w:rsidP="00DC22E1">
      <w:pPr>
        <w:jc w:val="both"/>
        <w:rPr>
          <w:rFonts w:ascii="Times New Roman" w:hAnsi="Times New Roman"/>
          <w:b/>
          <w:sz w:val="28"/>
          <w:szCs w:val="28"/>
        </w:rPr>
      </w:pPr>
    </w:p>
    <w:p w:rsidR="00DC22E1" w:rsidRDefault="00DC22E1" w:rsidP="00DC22E1">
      <w:pPr>
        <w:jc w:val="both"/>
        <w:rPr>
          <w:rFonts w:ascii="Times New Roman" w:hAnsi="Times New Roman"/>
          <w:b/>
          <w:sz w:val="28"/>
          <w:szCs w:val="28"/>
        </w:rPr>
      </w:pPr>
    </w:p>
    <w:p w:rsidR="00DC22E1" w:rsidRDefault="00DC22E1" w:rsidP="00DC22E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DC22E1" w:rsidRDefault="00DC22E1" w:rsidP="00DC22E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Приложение №1 </w:t>
      </w:r>
    </w:p>
    <w:p w:rsidR="00DC22E1" w:rsidRDefault="00DC22E1" w:rsidP="00DC22E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DC22E1" w:rsidRDefault="00DC22E1" w:rsidP="00DC22E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DC22E1" w:rsidRDefault="00DC22E1" w:rsidP="00DC22E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Новочеркутинский сельсовет </w:t>
      </w:r>
    </w:p>
    <w:p w:rsidR="00DC22E1" w:rsidRDefault="00DC22E1" w:rsidP="00DC22E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12.10.2012г.№ 56</w:t>
      </w:r>
    </w:p>
    <w:p w:rsidR="00DC22E1" w:rsidRDefault="00DC22E1" w:rsidP="00DC2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2E1" w:rsidRDefault="00DC22E1" w:rsidP="00DC2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2E1" w:rsidRDefault="00DC22E1" w:rsidP="00DC22E1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ПОСЕЛЕНЧЕСКАЯ  ЦЕЛЕВАЯ ПРОГРАММА</w:t>
      </w:r>
    </w:p>
    <w:p w:rsidR="00DC22E1" w:rsidRDefault="00DC22E1" w:rsidP="00DC22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"РАЗВИТИЕ СИСТЕМ КОММУНАЛЬНОЙ ИНФРАСТРУКТУРЫ</w:t>
      </w:r>
    </w:p>
    <w:p w:rsidR="00DC22E1" w:rsidRDefault="00DC22E1" w:rsidP="00DC22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ОРГАНИЗАЦИЙ КОММУНАЛЬНОГО КОМПЛЕКСА  СЕЛЬСКОГО ПОСЕЛЕНИЯ НОВОЧЕРКУТИНСКИЙ СЕЛЬСОВЕТ </w:t>
      </w:r>
    </w:p>
    <w:p w:rsidR="00DC22E1" w:rsidRDefault="00DC22E1" w:rsidP="00DC22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2013- 2015 ГОДЫ"</w:t>
      </w:r>
    </w:p>
    <w:p w:rsidR="00DC22E1" w:rsidRDefault="00DC22E1" w:rsidP="00DC2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2E1" w:rsidRDefault="00DC22E1" w:rsidP="00DC22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ПАСПОРТ ПРОГРАММЫ</w:t>
      </w:r>
    </w:p>
    <w:p w:rsidR="00DC22E1" w:rsidRDefault="00DC22E1" w:rsidP="00DC2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Программы         Программа «Развития систем коммунальной инфраст-</w:t>
      </w:r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руктуры организаций коммунального комплекса сельс-</w:t>
      </w:r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кого поселения Новочеркутинский сельсовет на  2013-            </w:t>
      </w:r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2015 годы</w:t>
      </w:r>
      <w:proofErr w:type="gramStart"/>
      <w:r>
        <w:rPr>
          <w:rFonts w:ascii="Times New Roman" w:hAnsi="Times New Roman" w:cs="Times New Roman"/>
          <w:sz w:val="24"/>
          <w:szCs w:val="24"/>
        </w:rPr>
        <w:t>»(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 - Программа)</w:t>
      </w:r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Программы             Администрация сельского поселения Новочеркутинский </w:t>
      </w:r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сельсовет Добринского 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Липецкой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области Российской Федерации </w:t>
      </w:r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Программы          Администрация сельского поселения Новочеркутинский </w:t>
      </w:r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сельсовет Добринского муниципального района  </w:t>
      </w:r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Липецкой области   Российской Федерации</w:t>
      </w:r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Программы         Программа развития систем коммунальной инфраструкту-</w:t>
      </w:r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ры организаций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комлекса сельского  посе-                                                </w:t>
      </w:r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ления Новочеркутинский сельсовет на 2013 -2015 годы      </w:t>
      </w:r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модернизацию и развитие инфраструктуры, </w:t>
      </w:r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обеспечение возможности нового строительства, нергосбе-   </w:t>
      </w:r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сбережения и развитие системы учета энергоресурсов</w:t>
      </w:r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и этапы реализации    </w:t>
      </w:r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                                              2013 - 2015 годы</w:t>
      </w:r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Объемы и источники  </w:t>
      </w:r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финансирования                         Источниками финансирования Программы могут являться</w:t>
      </w:r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средства бюджета поселения.</w:t>
      </w:r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Объем финансирования программы указан ориентировочно</w:t>
      </w:r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и может уточняться.</w:t>
      </w:r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Всего 80,0 тыс. руб., в том числе</w:t>
      </w:r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по годам:</w:t>
      </w:r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2013 год – 40,0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>руб.,</w:t>
      </w:r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2014 год – 20,0 тыс. руб.,</w:t>
      </w:r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2015 год-  20,0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кб.</w:t>
      </w:r>
    </w:p>
    <w:p w:rsidR="00DC22E1" w:rsidRDefault="00DC22E1" w:rsidP="00DC22E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Объем финансирования из средств бюджета и перечень мероприятий                        </w:t>
      </w:r>
    </w:p>
    <w:p w:rsidR="00DC22E1" w:rsidRDefault="00DC22E1" w:rsidP="00DC22E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по реализации программы при формировании местного бюджета</w:t>
      </w:r>
    </w:p>
    <w:p w:rsidR="00DC22E1" w:rsidRDefault="00DC22E1" w:rsidP="00DC22E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на очередной финансовый год.</w:t>
      </w:r>
    </w:p>
    <w:p w:rsidR="00DC22E1" w:rsidRDefault="00DC22E1" w:rsidP="00DC22E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Ориентировочная сумма средств из бюджета на весь период </w:t>
      </w:r>
    </w:p>
    <w:p w:rsidR="00DC22E1" w:rsidRDefault="00DC22E1" w:rsidP="00DC22E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составит                                 80,0 тыс. руб.</w:t>
      </w:r>
    </w:p>
    <w:p w:rsidR="00DC22E1" w:rsidRDefault="00DC22E1" w:rsidP="00DC22E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конечные              Повышение эффективности, устойчивости</w:t>
      </w:r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реализации            и надежности функционирования системы </w:t>
      </w:r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                               коммунальной инфраструктуры организаций</w:t>
      </w:r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коммунального  комплекса.</w:t>
      </w:r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Обеспечение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надежной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бесперебойной</w:t>
      </w:r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поставки холодной воды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конечных</w:t>
      </w:r>
      <w:proofErr w:type="gramEnd"/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потребителей в необходимом объеме</w:t>
      </w:r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в соответствии с потребностями населения</w:t>
      </w:r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отдаленных сел.</w:t>
      </w:r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Системы организации             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мероприятий</w:t>
      </w:r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       Программы осуществляет администрация сельского</w:t>
      </w:r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                               поселения Новочеркутинский сельсовет</w:t>
      </w:r>
    </w:p>
    <w:p w:rsidR="00DC22E1" w:rsidRDefault="00DC22E1" w:rsidP="00DC22E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DC22E1" w:rsidRDefault="00DC22E1" w:rsidP="00DC22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22E1" w:rsidRDefault="00DC22E1" w:rsidP="00DC22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ВВЕДЕНИЕ</w:t>
      </w:r>
    </w:p>
    <w:p w:rsidR="00DC22E1" w:rsidRDefault="00DC22E1" w:rsidP="00DC22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C22E1" w:rsidRDefault="00DC22E1" w:rsidP="00DC2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 развития систем коммунальной инфраструктуры сельского поселения Новочеркутинский сельсовет на 2013-2015 годы разработана в целях определения стратегического развития и модернизации систем инженерной инфраструктуры организаций коммунального комплекса и повышения качества оказываемых услуг.</w:t>
      </w:r>
    </w:p>
    <w:p w:rsidR="00DC22E1" w:rsidRDefault="00DC22E1" w:rsidP="00DC2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2E1" w:rsidRDefault="00DC22E1" w:rsidP="00DC22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ОСНОВНЫЕ ПРОБЛЕМЫ И НЕОБХОДИМОСТЬ ИХ РЕШЕНИЯ</w:t>
      </w:r>
    </w:p>
    <w:p w:rsidR="00DC22E1" w:rsidRDefault="00DC22E1" w:rsidP="00DC22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C22E1" w:rsidRDefault="00DC22E1" w:rsidP="00DC2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деятельность коммунального комплекса села характеризуется неудовлетворительным качеством предоставления коммунальных услуг, неэффективным использованием природных ресурсов, загрязнением окружающей среды. Причинами сложившейся ситуации является высокий уровень физического и морального износа основных фондов, низкая эффективность системы управления коммунальным комплексом, отсутствие стимулирования развития инженерной инфраструктуры.</w:t>
      </w:r>
    </w:p>
    <w:p w:rsidR="00DC22E1" w:rsidRDefault="00DC22E1" w:rsidP="00DC2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Выходом из сложившейся ситуации может послужить масштабная реализация проектов: модернизации, новое строительство и реконструкции объектов коммунальной инфраструктуры.</w:t>
      </w:r>
    </w:p>
    <w:p w:rsidR="00DC22E1" w:rsidRDefault="00DC22E1" w:rsidP="00DC2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в Программе представлены по основному направлению:  водоснабжение  отдаленных сел.</w:t>
      </w:r>
    </w:p>
    <w:p w:rsidR="00DC22E1" w:rsidRDefault="00DC22E1" w:rsidP="00DC22E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Водоснабжение</w:t>
      </w:r>
    </w:p>
    <w:p w:rsidR="00DC22E1" w:rsidRDefault="00DC22E1" w:rsidP="00DC2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износ водопроводных сетей является основной причиной потерь при транспортировке воды и, как следствие, приводит к дефициту в обеспечении населения питьевой водой нормативного качества. Мероприятия Программы позволят осуществить модернизацию и техническое перевооружение систем водоснабжения с использованием современного оборудования и материалов, установку приборов учета воды, внедрение новейших разработок в области энергосбережения и автоматизации производственных процессов, а так же полное отсутствие систем водоснабжения в отдаленных селах на территории администрации сельского поселения.</w:t>
      </w:r>
    </w:p>
    <w:p w:rsidR="00DC22E1" w:rsidRDefault="00DC22E1" w:rsidP="00DC2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Программа направлена на решение следующих проблем:</w:t>
      </w:r>
    </w:p>
    <w:p w:rsidR="00DC22E1" w:rsidRDefault="00DC22E1" w:rsidP="00DC2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капитальный ремонт водопровода - сокращение потерь воды в сетях при транспортировке путем замены трубопроводов, имеющих 100% износ;</w:t>
      </w:r>
    </w:p>
    <w:p w:rsidR="00DC22E1" w:rsidRDefault="00DC22E1" w:rsidP="00DC2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замена насосов;</w:t>
      </w:r>
    </w:p>
    <w:p w:rsidR="00DC22E1" w:rsidRDefault="00DC22E1" w:rsidP="00DC2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работ по созданию систем учета электроэнергии и воды.</w:t>
      </w:r>
    </w:p>
    <w:p w:rsidR="00DC22E1" w:rsidRDefault="00DC22E1" w:rsidP="00DC2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2E1" w:rsidRDefault="00DC22E1" w:rsidP="00DC2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2E1" w:rsidRDefault="00DC22E1" w:rsidP="00DC22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ЦЕЛИ И ЗАДАЧИ ПРОГРАММЫ</w:t>
      </w:r>
    </w:p>
    <w:p w:rsidR="00DC22E1" w:rsidRDefault="00DC22E1" w:rsidP="00DC2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Обеспечение наиболее экономичным образом качественного и надежного предоставления коммунальных услуг потребителям.</w:t>
      </w:r>
    </w:p>
    <w:p w:rsidR="00DC22E1" w:rsidRDefault="00DC22E1" w:rsidP="00DC2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2.Повышение эффективности и оптимального развития систем инженерной инфраструктуры.</w:t>
      </w:r>
    </w:p>
    <w:p w:rsidR="00DC22E1" w:rsidRDefault="00DC22E1" w:rsidP="00DC22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C22E1" w:rsidRDefault="00DC22E1" w:rsidP="00DC22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РЕСУРСНОЕ ОБЕСПЕЧЕНИЕ ПРОГРАММЫ</w:t>
      </w:r>
    </w:p>
    <w:p w:rsidR="00DC22E1" w:rsidRDefault="00DC22E1" w:rsidP="00DC22E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C22E1" w:rsidRDefault="00DC22E1" w:rsidP="00DC2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Источниками финансирования Программы могут являться  средства бюджета.</w:t>
      </w:r>
    </w:p>
    <w:p w:rsidR="00DC22E1" w:rsidRDefault="00DC22E1" w:rsidP="00DC2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из средств бюджета и перечень мероприятий по реализации Программы будут уточняться ежегодно при формировании местного бюджета на очередной финансовый год. Ориентировочная сумма средств  бюджета на весь период реализации составит 80,0 тыс. руб.</w:t>
      </w:r>
    </w:p>
    <w:p w:rsidR="00DC22E1" w:rsidRDefault="00DC22E1" w:rsidP="00DC2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Ориентировочная потребность в финансировании для реализации данной Программы составляет 80,0 тыс. руб., в том числе по годам:</w:t>
      </w:r>
    </w:p>
    <w:p w:rsidR="00DC22E1" w:rsidRDefault="00DC22E1" w:rsidP="00DC2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2E1" w:rsidRDefault="00DC22E1" w:rsidP="00DC2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год – 40,0 тыс. руб.,</w:t>
      </w:r>
    </w:p>
    <w:p w:rsidR="00DC22E1" w:rsidRDefault="00DC22E1" w:rsidP="00DC2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2014 год – 20,0 тыс. руб.,</w:t>
      </w:r>
    </w:p>
    <w:p w:rsidR="00DC22E1" w:rsidRDefault="00DC22E1" w:rsidP="00DC2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 – 20,0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DC22E1" w:rsidRDefault="00DC22E1" w:rsidP="00DC22E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22E1" w:rsidRDefault="00DC22E1" w:rsidP="00DC22E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DC22E1" w:rsidRDefault="00DC22E1" w:rsidP="00DC22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22E1" w:rsidRDefault="00DC22E1" w:rsidP="00DC22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МЕРОПРИЯТИЙ ПО РЕАЛИЗАЦИИ ПРОГРАММЫ</w:t>
      </w:r>
    </w:p>
    <w:p w:rsidR="00DC22E1" w:rsidRDefault="00DC22E1" w:rsidP="00DC22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C22E1" w:rsidRDefault="00DC22E1" w:rsidP="00DC22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7"/>
        <w:gridCol w:w="1759"/>
        <w:gridCol w:w="1784"/>
        <w:gridCol w:w="1810"/>
        <w:gridCol w:w="1820"/>
      </w:tblGrid>
      <w:tr w:rsidR="00DC22E1" w:rsidTr="00287A5D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2E1" w:rsidRDefault="00DC22E1" w:rsidP="00287A5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бъекта</w:t>
            </w:r>
          </w:p>
          <w:p w:rsidR="00DC22E1" w:rsidRDefault="00DC22E1" w:rsidP="00287A5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E1" w:rsidRDefault="00DC22E1" w:rsidP="00287A5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E1" w:rsidRDefault="00DC22E1" w:rsidP="00287A5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2013год.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E1" w:rsidRDefault="00DC22E1" w:rsidP="00287A5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E1" w:rsidRDefault="00DC22E1" w:rsidP="00287A5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2015год</w:t>
            </w:r>
          </w:p>
        </w:tc>
      </w:tr>
      <w:tr w:rsidR="00DC22E1" w:rsidTr="00287A5D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E1" w:rsidRDefault="00DC22E1" w:rsidP="00287A5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Приобретение учетных приборов, насосов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E1" w:rsidRDefault="00DC22E1" w:rsidP="00287A5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80,0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E1" w:rsidRDefault="00DC22E1" w:rsidP="00287A5D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40,0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E1" w:rsidRDefault="00DC22E1" w:rsidP="00287A5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E1" w:rsidRDefault="00DC22E1" w:rsidP="00287A5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</w:tr>
      <w:tr w:rsidR="00DC22E1" w:rsidTr="00287A5D"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E1" w:rsidRDefault="00DC22E1" w:rsidP="00287A5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E1" w:rsidRDefault="00DC22E1" w:rsidP="00287A5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80,0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E1" w:rsidRDefault="00DC22E1" w:rsidP="00287A5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40,0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E1" w:rsidRDefault="00DC22E1" w:rsidP="00287A5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22E1" w:rsidRDefault="00DC22E1" w:rsidP="00287A5D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</w:tr>
    </w:tbl>
    <w:p w:rsidR="00DC22E1" w:rsidRDefault="00DC22E1" w:rsidP="00DC22E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C22E1" w:rsidRDefault="00DC22E1" w:rsidP="00DC22E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DC22E1" w:rsidRDefault="00DC22E1" w:rsidP="00DC22E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DC22E1" w:rsidRDefault="00DC22E1" w:rsidP="00DC22E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DC22E1" w:rsidRDefault="00DC22E1" w:rsidP="00DC22E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DC22E1" w:rsidRDefault="00DC22E1" w:rsidP="00DC22E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2"/>
          <w:szCs w:val="22"/>
        </w:rPr>
      </w:pPr>
    </w:p>
    <w:p w:rsidR="00DC22E1" w:rsidRDefault="00DC22E1" w:rsidP="00DC22E1"/>
    <w:p w:rsidR="00DA7E64" w:rsidRDefault="00DA7E64"/>
    <w:sectPr w:rsidR="00DA7E64" w:rsidSect="00D4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characterSpacingControl w:val="doNotCompress"/>
  <w:compat/>
  <w:rsids>
    <w:rsidRoot w:val="00DC22E1"/>
    <w:rsid w:val="00DA7E64"/>
    <w:rsid w:val="00DC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22E1"/>
    <w:pPr>
      <w:spacing w:after="0" w:line="240" w:lineRule="auto"/>
      <w:jc w:val="center"/>
    </w:pPr>
    <w:rPr>
      <w:rFonts w:ascii="Times New Roman" w:hAnsi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DC22E1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No Spacing"/>
    <w:uiPriority w:val="1"/>
    <w:qFormat/>
    <w:rsid w:val="00DC22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C22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C22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22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7515</Characters>
  <Application>Microsoft Office Word</Application>
  <DocSecurity>0</DocSecurity>
  <Lines>62</Lines>
  <Paragraphs>17</Paragraphs>
  <ScaleCrop>false</ScaleCrop>
  <Company>Администрация</Company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</dc:creator>
  <cp:keywords/>
  <dc:description/>
  <cp:lastModifiedBy>Зюзина</cp:lastModifiedBy>
  <cp:revision>2</cp:revision>
  <dcterms:created xsi:type="dcterms:W3CDTF">2012-12-14T07:26:00Z</dcterms:created>
  <dcterms:modified xsi:type="dcterms:W3CDTF">2012-12-14T07:26:00Z</dcterms:modified>
</cp:coreProperties>
</file>