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62268B" w:rsidP="00C850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6" o:title=""/>
                </v:shape>
                <o:OLEObject Type="Embed" ProgID="Photoshop.Image.6" ShapeID="_x0000_s1029" DrawAspect="Content" ObjectID="_1713353680" r:id="rId7">
                  <o:FieldCodes>\s</o:FieldCodes>
                </o:OLEObject>
              </w:pi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984EC7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Новочеркутинский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21703A" w:rsidRDefault="00C850AD" w:rsidP="00F77CAD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F77CAD">
              <w:rPr>
                <w:rFonts w:ascii="Times New Roman" w:hAnsi="Times New Roman" w:cs="Times New Roman"/>
                <w:sz w:val="24"/>
              </w:rPr>
              <w:t>06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77CAD">
              <w:rPr>
                <w:rFonts w:ascii="Times New Roman" w:hAnsi="Times New Roman" w:cs="Times New Roman"/>
                <w:sz w:val="24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77CAD">
              <w:rPr>
                <w:rFonts w:ascii="Times New Roman" w:hAnsi="Times New Roman" w:cs="Times New Roman"/>
                <w:sz w:val="24"/>
              </w:rPr>
              <w:t>2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="00984EC7">
              <w:rPr>
                <w:rFonts w:ascii="Times New Roman" w:hAnsi="Times New Roman" w:cs="Times New Roman"/>
                <w:spacing w:val="50"/>
                <w:sz w:val="24"/>
              </w:rPr>
              <w:t xml:space="preserve">с. </w:t>
            </w:r>
            <w:proofErr w:type="spellStart"/>
            <w:r w:rsidR="00984EC7">
              <w:rPr>
                <w:rFonts w:ascii="Times New Roman" w:hAnsi="Times New Roman" w:cs="Times New Roman"/>
                <w:spacing w:val="50"/>
                <w:sz w:val="24"/>
              </w:rPr>
              <w:t>Новочеркутино</w:t>
            </w:r>
            <w:proofErr w:type="spellEnd"/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984EC7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984EC7">
              <w:rPr>
                <w:rFonts w:ascii="Times New Roman" w:hAnsi="Times New Roman" w:cs="Times New Roman"/>
                <w:spacing w:val="50"/>
                <w:sz w:val="24"/>
              </w:rPr>
              <w:t>34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:rsidR="004456B2" w:rsidRPr="004456B2" w:rsidRDefault="004456B2" w:rsidP="00445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Об изменении существенных условий</w:t>
      </w:r>
    </w:p>
    <w:p w:rsidR="004456B2" w:rsidRPr="004456B2" w:rsidRDefault="004456B2" w:rsidP="0044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контракта, заключенного до 1 января 2023 года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В 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r w:rsidR="00984EC7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1. Заказчикам сельского поселения </w:t>
      </w:r>
      <w:r w:rsidR="00984EC7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случае выявления независящих от сторон контракта обстоятельств, влекущих невозможность его исполнения, направлять в администрацию сельского поселения </w:t>
      </w:r>
      <w:r w:rsidR="00984EC7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обращение о необходимости изменения существенных условий контракта с приложением:</w:t>
      </w:r>
    </w:p>
    <w:p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обращения поставщика (подрядчика, исполнителя) о невозможности исполнить контракт на действующих условиях;</w:t>
      </w:r>
    </w:p>
    <w:p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пояснительной записки, содержащей обоснование заключения дополнительного соглашения с описание фактических обстоятельств, повлекших невозможность исполнения контракта;</w:t>
      </w:r>
    </w:p>
    <w:p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подтверждения наличия источника финансирования;</w:t>
      </w:r>
    </w:p>
    <w:p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муниципального контракта; </w:t>
      </w:r>
    </w:p>
    <w:p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проекта дополнительного соглашения к муниципальному контракту.</w:t>
      </w:r>
    </w:p>
    <w:p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56B2">
        <w:rPr>
          <w:rFonts w:ascii="Times New Roman" w:hAnsi="Times New Roman" w:cs="Times New Roman"/>
          <w:sz w:val="28"/>
          <w:szCs w:val="28"/>
        </w:rPr>
        <w:t xml:space="preserve">Решение об изменении существенных условий контракта принимается с соблюдением положений частей 1.3 – 1.6 статьи 95 Федерального закона от 05 </w:t>
      </w:r>
      <w:r w:rsidRPr="004456B2">
        <w:rPr>
          <w:rFonts w:ascii="Times New Roman" w:hAnsi="Times New Roman" w:cs="Times New Roman"/>
          <w:sz w:val="28"/>
          <w:szCs w:val="28"/>
        </w:rPr>
        <w:lastRenderedPageBreak/>
        <w:t>апреля 2013 года №44-ФЗ «О контрактной системе в сфере закупок товаров, работ, услуг для обеспечения государственных и муниципальных нужд» на основании протокола комиссии по принятию решения о внесении изменений в существенные условия муниципального контракта.</w:t>
      </w:r>
      <w:proofErr w:type="gramEnd"/>
    </w:p>
    <w:p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Заказчик выступает докладчиком на заседании комиссии по принятию решения о внесении изменений в существенные условия муниципального контракта.</w:t>
      </w:r>
    </w:p>
    <w:p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3. Администрация сельского поселения </w:t>
      </w:r>
      <w:r w:rsidR="00984EC7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течени</w:t>
      </w:r>
      <w:proofErr w:type="gramStart"/>
      <w:r w:rsidRPr="004456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56B2">
        <w:rPr>
          <w:rFonts w:ascii="Times New Roman" w:hAnsi="Times New Roman" w:cs="Times New Roman"/>
          <w:sz w:val="28"/>
          <w:szCs w:val="28"/>
        </w:rPr>
        <w:t xml:space="preserve"> 2 (двух) рабочих дней со дня получения протокола комиссии по принятию решения о внесении изменений в существенные условия муниципального контрак</w:t>
      </w:r>
      <w:r w:rsidR="0062268B">
        <w:rPr>
          <w:rFonts w:ascii="Times New Roman" w:hAnsi="Times New Roman" w:cs="Times New Roman"/>
          <w:sz w:val="28"/>
          <w:szCs w:val="28"/>
        </w:rPr>
        <w:t>та готовит проект распоряжения А</w:t>
      </w:r>
      <w:r w:rsidRPr="004456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2268B">
        <w:rPr>
          <w:rFonts w:ascii="Times New Roman" w:hAnsi="Times New Roman" w:cs="Times New Roman"/>
          <w:sz w:val="28"/>
          <w:szCs w:val="28"/>
        </w:rPr>
        <w:t xml:space="preserve">сельского поселения Новочеркутинский сельсовет </w:t>
      </w:r>
      <w:r w:rsidRPr="004456B2">
        <w:rPr>
          <w:rFonts w:ascii="Times New Roman" w:hAnsi="Times New Roman" w:cs="Times New Roman"/>
          <w:sz w:val="28"/>
          <w:szCs w:val="28"/>
        </w:rPr>
        <w:t>Добринского муниципального района о внесении изменений в существенные условия муниципального контракта.</w:t>
      </w:r>
      <w:bookmarkStart w:id="0" w:name="_GoBack"/>
      <w:bookmarkEnd w:id="0"/>
    </w:p>
    <w:p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4. Заказчик заключает дополнительное соглашение к муниципальному контракту об изменении существенных условий, в котором указываются реквизиты соответствующего распоряжения администрации сельского поселения </w:t>
      </w:r>
      <w:r w:rsidR="00984EC7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области.    </w:t>
      </w:r>
    </w:p>
    <w:p w:rsidR="00F77CAD" w:rsidRPr="004456B2" w:rsidRDefault="00F77CAD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4456B2" w:rsidRDefault="00F77CAD" w:rsidP="00F77C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F77CAD" w:rsidRPr="00F77CAD" w:rsidRDefault="004456B2" w:rsidP="00F77C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984EC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Е.Е. Зюзина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2268B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84EC7"/>
    <w:rsid w:val="009950EF"/>
    <w:rsid w:val="009C0426"/>
    <w:rsid w:val="009C69D2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652E4"/>
    <w:rsid w:val="00E855D1"/>
    <w:rsid w:val="00E91DC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86E6-1916-4942-92E0-FE8202D5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30</cp:revision>
  <cp:lastPrinted>2022-05-06T10:37:00Z</cp:lastPrinted>
  <dcterms:created xsi:type="dcterms:W3CDTF">2017-04-26T10:54:00Z</dcterms:created>
  <dcterms:modified xsi:type="dcterms:W3CDTF">2022-05-06T11:48:00Z</dcterms:modified>
</cp:coreProperties>
</file>