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9" w:rsidRDefault="008B7A29" w:rsidP="00EA057B">
      <w:pPr>
        <w:ind w:firstLine="0"/>
        <w:jc w:val="center"/>
        <w:rPr>
          <w:rFonts w:ascii="Times New Roman" w:hAnsi="Times New Roman"/>
        </w:rPr>
      </w:pPr>
      <w:r w:rsidRPr="008B7A29"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4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29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СОВЕТ ДЕПУТАТОВ СЕЛЬСКОГО ПОСЕЛЕНИЯ </w:t>
      </w:r>
    </w:p>
    <w:p w:rsidR="008B7A29" w:rsidRDefault="007C0477" w:rsidP="00EA057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НОВОЧЕРКУТИНСКИЙ</w:t>
      </w:r>
      <w:r w:rsidR="00EA057B" w:rsidRPr="00E94F56">
        <w:rPr>
          <w:rFonts w:ascii="Times New Roman" w:hAnsi="Times New Roman"/>
        </w:rPr>
        <w:t xml:space="preserve"> СЕЛЬСОВЕТ 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Добринского муниципального района Липецкой области Российской Федерации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8B7A29" w:rsidP="00EA057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EA057B" w:rsidRPr="00E94F56">
        <w:rPr>
          <w:rFonts w:ascii="Times New Roman" w:hAnsi="Times New Roman"/>
        </w:rPr>
        <w:t>-я сессия IV созыва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РЕШЕНИЕ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2</w:t>
      </w:r>
      <w:r w:rsidR="008B7A29">
        <w:rPr>
          <w:rFonts w:ascii="Times New Roman" w:hAnsi="Times New Roman"/>
        </w:rPr>
        <w:t>4</w:t>
      </w:r>
      <w:r w:rsidRPr="00E94F56">
        <w:rPr>
          <w:rFonts w:ascii="Times New Roman" w:hAnsi="Times New Roman"/>
        </w:rPr>
        <w:t>.0</w:t>
      </w:r>
      <w:r w:rsidR="008B7A29">
        <w:rPr>
          <w:rFonts w:ascii="Times New Roman" w:hAnsi="Times New Roman"/>
        </w:rPr>
        <w:t>7</w:t>
      </w:r>
      <w:r w:rsidRPr="00E94F56">
        <w:rPr>
          <w:rFonts w:ascii="Times New Roman" w:hAnsi="Times New Roman"/>
        </w:rPr>
        <w:t xml:space="preserve">.2015 г. 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 xml:space="preserve">с. </w:t>
      </w:r>
      <w:r w:rsidR="00E94F56" w:rsidRPr="00E94F56">
        <w:rPr>
          <w:rFonts w:ascii="Times New Roman" w:hAnsi="Times New Roman"/>
        </w:rPr>
        <w:t>Новоч</w:t>
      </w:r>
      <w:r w:rsidR="00E85D7B">
        <w:rPr>
          <w:rFonts w:ascii="Times New Roman" w:hAnsi="Times New Roman"/>
        </w:rPr>
        <w:t>е</w:t>
      </w:r>
      <w:r w:rsidR="00E94F56" w:rsidRPr="00E94F56">
        <w:rPr>
          <w:rFonts w:ascii="Times New Roman" w:hAnsi="Times New Roman"/>
        </w:rPr>
        <w:t>ркутино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 xml:space="preserve"> № 2</w:t>
      </w:r>
      <w:r w:rsidR="008B7A29">
        <w:rPr>
          <w:rFonts w:ascii="Times New Roman" w:hAnsi="Times New Roman"/>
        </w:rPr>
        <w:t>22</w:t>
      </w:r>
      <w:r w:rsidRPr="00E94F56">
        <w:rPr>
          <w:rFonts w:ascii="Times New Roman" w:hAnsi="Times New Roman"/>
        </w:rPr>
        <w:t xml:space="preserve"> - рс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 Положении «Об оплате труда работников Муниципального автономного учреждения культуры «</w:t>
      </w:r>
      <w:r w:rsidR="00E94F56">
        <w:rPr>
          <w:rFonts w:ascii="Times New Roman" w:hAnsi="Times New Roman" w:cs="Times New Roman"/>
        </w:rPr>
        <w:t>Новочеркутинский</w:t>
      </w:r>
      <w:r w:rsidR="00730C54">
        <w:rPr>
          <w:rFonts w:ascii="Times New Roman" w:hAnsi="Times New Roman" w:cs="Times New Roman"/>
        </w:rPr>
        <w:t xml:space="preserve">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730C54">
        <w:rPr>
          <w:rFonts w:ascii="Times New Roman" w:hAnsi="Times New Roman" w:cs="Times New Roman"/>
        </w:rPr>
        <w:t>»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о принятии Положения «Об оплате труда 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="00730C54"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поселенческий центр культуры»,</w:t>
      </w:r>
      <w:hyperlink r:id="rId9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 w:rsidR="00E94F56"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1. Принять Положение «Об оплате труда 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поселенческий центр культуры»(прилагается).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силу со дня его обнародования .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8B7A29" w:rsidRDefault="00EA057B" w:rsidP="00EA057B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Председатель Совета депутатов сельского поселения  </w:t>
      </w:r>
    </w:p>
    <w:p w:rsidR="00EA057B" w:rsidRPr="00E94F56" w:rsidRDefault="00E94F56" w:rsidP="00EA057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Новочеркутинский</w:t>
      </w:r>
      <w:r w:rsidR="00EA057B" w:rsidRPr="00E94F56">
        <w:rPr>
          <w:rFonts w:ascii="Times New Roman" w:hAnsi="Times New Roman"/>
        </w:rPr>
        <w:t xml:space="preserve"> сельсовет</w:t>
      </w:r>
      <w:r w:rsidR="008B7A29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И.С.Пытин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730C54" w:rsidRDefault="00730C54" w:rsidP="00EA057B">
      <w:pPr>
        <w:ind w:firstLine="0"/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8B7A29" w:rsidRDefault="008B7A29" w:rsidP="00EA057B">
      <w:pPr>
        <w:ind w:firstLine="0"/>
        <w:rPr>
          <w:rFonts w:ascii="Times New Roman" w:hAnsi="Times New Roman"/>
        </w:rPr>
      </w:pPr>
    </w:p>
    <w:p w:rsidR="00365C76" w:rsidRDefault="00365C76" w:rsidP="00365C7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EA057B" w:rsidRPr="00E94F56">
        <w:rPr>
          <w:rFonts w:ascii="Times New Roman" w:hAnsi="Times New Roman"/>
        </w:rPr>
        <w:t>Принято решением Совета депутатов</w:t>
      </w:r>
    </w:p>
    <w:p w:rsidR="008B7A29" w:rsidRDefault="00365C76" w:rsidP="008B7A2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  <w:r w:rsidR="00EA057B" w:rsidRPr="00E94F56">
        <w:rPr>
          <w:rFonts w:ascii="Times New Roman" w:hAnsi="Times New Roman"/>
        </w:rPr>
        <w:t xml:space="preserve"> </w:t>
      </w:r>
    </w:p>
    <w:p w:rsidR="008B7A29" w:rsidRDefault="00365C76" w:rsidP="00365C7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EA057B" w:rsidRPr="00E94F56">
        <w:rPr>
          <w:rFonts w:ascii="Times New Roman" w:hAnsi="Times New Roman"/>
        </w:rPr>
        <w:t>Добринского муниципального района</w:t>
      </w:r>
    </w:p>
    <w:p w:rsidR="00EA057B" w:rsidRPr="00E94F56" w:rsidRDefault="00365C76" w:rsidP="00365C7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EA057B" w:rsidRPr="00E94F56">
        <w:rPr>
          <w:rFonts w:ascii="Times New Roman" w:hAnsi="Times New Roman"/>
        </w:rPr>
        <w:t xml:space="preserve"> от 2</w:t>
      </w:r>
      <w:r w:rsidR="008B7A29">
        <w:rPr>
          <w:rFonts w:ascii="Times New Roman" w:hAnsi="Times New Roman"/>
        </w:rPr>
        <w:t>4</w:t>
      </w:r>
      <w:r w:rsidR="00EA057B" w:rsidRPr="00E94F56">
        <w:rPr>
          <w:rFonts w:ascii="Times New Roman" w:hAnsi="Times New Roman"/>
        </w:rPr>
        <w:t>.0</w:t>
      </w:r>
      <w:r w:rsidR="008B7A29">
        <w:rPr>
          <w:rFonts w:ascii="Times New Roman" w:hAnsi="Times New Roman"/>
        </w:rPr>
        <w:t>7</w:t>
      </w:r>
      <w:r w:rsidR="00EA057B" w:rsidRPr="00E94F56">
        <w:rPr>
          <w:rFonts w:ascii="Times New Roman" w:hAnsi="Times New Roman"/>
        </w:rPr>
        <w:t>. 2015 г. N 2</w:t>
      </w:r>
      <w:r w:rsidR="008B7A29">
        <w:rPr>
          <w:rFonts w:ascii="Times New Roman" w:hAnsi="Times New Roman"/>
        </w:rPr>
        <w:t>22</w:t>
      </w:r>
      <w:r w:rsidR="00EA057B" w:rsidRPr="00E94F56">
        <w:rPr>
          <w:rFonts w:ascii="Times New Roman" w:hAnsi="Times New Roman"/>
        </w:rPr>
        <w:t>-рс</w:t>
      </w:r>
    </w:p>
    <w:p w:rsidR="00EA057B" w:rsidRPr="00E94F56" w:rsidRDefault="00EA057B" w:rsidP="00EA057B">
      <w:pPr>
        <w:ind w:firstLine="0"/>
        <w:rPr>
          <w:rFonts w:ascii="Times New Roman" w:hAnsi="Times New Roman"/>
        </w:rPr>
      </w:pPr>
    </w:p>
    <w:p w:rsidR="00E94F56" w:rsidRDefault="00E94F56" w:rsidP="00EA057B">
      <w:pPr>
        <w:pStyle w:val="1"/>
        <w:rPr>
          <w:rFonts w:ascii="Times New Roman" w:hAnsi="Times New Roman" w:cs="Times New Roman"/>
          <w:b/>
          <w:bCs/>
        </w:rPr>
      </w:pPr>
      <w:bookmarkStart w:id="0" w:name="Par38"/>
      <w:bookmarkEnd w:id="0"/>
    </w:p>
    <w:p w:rsidR="00EA057B" w:rsidRPr="00E94F56" w:rsidRDefault="00EA057B" w:rsidP="00EA057B">
      <w:pPr>
        <w:pStyle w:val="1"/>
        <w:rPr>
          <w:rFonts w:ascii="Times New Roman" w:hAnsi="Times New Roman" w:cs="Times New Roman"/>
          <w:b/>
          <w:bCs/>
        </w:rPr>
      </w:pPr>
      <w:r w:rsidRPr="00E94F56">
        <w:rPr>
          <w:rFonts w:ascii="Times New Roman" w:hAnsi="Times New Roman" w:cs="Times New Roman"/>
          <w:b/>
          <w:bCs/>
        </w:rPr>
        <w:t>ПОЛОЖЕНИЕ ОБ ОПЛАТЕ ТРУДА РАБОТНИКОВ МУНИЦИПАЛЬНОГО АВТОНОМНОГО УЧРЕЖДЕНИЯ КУЛЬТУРЫ «</w:t>
      </w:r>
      <w:r w:rsidR="00E94F56">
        <w:rPr>
          <w:rFonts w:ascii="Times New Roman" w:hAnsi="Times New Roman" w:cs="Times New Roman"/>
          <w:b/>
          <w:bCs/>
        </w:rPr>
        <w:t>НОВОЧЕРКУТИНСКИЙ</w:t>
      </w:r>
      <w:r w:rsidRPr="00E94F56">
        <w:rPr>
          <w:rFonts w:ascii="Times New Roman" w:hAnsi="Times New Roman" w:cs="Times New Roman"/>
          <w:b/>
          <w:bCs/>
        </w:rPr>
        <w:t xml:space="preserve"> ПОСЕЛЕНЧЕСКИЙ ЦЕНТР КУЛЬТУРЫ»</w:t>
      </w:r>
    </w:p>
    <w:p w:rsidR="00EA057B" w:rsidRPr="00E94F56" w:rsidRDefault="00EA057B" w:rsidP="00EA057B">
      <w:pPr>
        <w:ind w:firstLine="0"/>
        <w:rPr>
          <w:rFonts w:ascii="Times New Roman" w:hAnsi="Times New Roman"/>
        </w:rPr>
      </w:pPr>
    </w:p>
    <w:p w:rsidR="00464AB6" w:rsidRPr="00464AB6" w:rsidRDefault="00464AB6" w:rsidP="00464AB6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 w:rsidRPr="00464AB6">
        <w:rPr>
          <w:rFonts w:ascii="Times New Roman" w:hAnsi="Times New Roman"/>
          <w:b/>
          <w:bCs/>
        </w:rPr>
        <w:t>ОБЩИЕ ПОЛОЖЕНИЯ</w:t>
      </w:r>
    </w:p>
    <w:p w:rsidR="00464AB6" w:rsidRPr="00464AB6" w:rsidRDefault="00464AB6" w:rsidP="00464AB6">
      <w:pPr>
        <w:jc w:val="center"/>
        <w:rPr>
          <w:rFonts w:ascii="Times New Roman" w:hAnsi="Times New Roman"/>
          <w:b/>
          <w:bCs/>
        </w:rPr>
      </w:pP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1.1.    Настоящее    Положение    об    оплате    труда    работников   МАУК «Новочеркутинский ПЦК»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Добринского района; постановлениями администрации сельского поселения Новочеркутинский сельсовет, Планом мероприятий («дорожной картой») «Изменения, направленные на повышение эффективности сферы культуры Добринского муниципального района на 2013-2018 годы», другими законодательными и нормативными  правовыми актами, регулирующими вопросы оплаты труда.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 xml:space="preserve">2 </w:t>
      </w:r>
      <w:r w:rsidRPr="00464AB6">
        <w:rPr>
          <w:rFonts w:ascii="Times New Roman" w:hAnsi="Times New Roman"/>
        </w:rPr>
        <w:t>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размера оплаты труда и развитие ресурсной базы учреждения.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3</w:t>
      </w:r>
      <w:r w:rsidRPr="00464AB6">
        <w:rPr>
          <w:rFonts w:ascii="Times New Roman" w:hAnsi="Times New Roman"/>
        </w:rPr>
        <w:t>. Настоящее Положение распространяется на всех лиц, ведущих в учреждении трудовую деятельность на основании трудовых договоров (далее -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4</w:t>
      </w:r>
      <w:r w:rsidRPr="00464AB6">
        <w:rPr>
          <w:rFonts w:ascii="Times New Roman" w:hAnsi="Times New Roman"/>
        </w:rPr>
        <w:t>. По инициативе группы работников учреждения, директора по согласованию с профсоюзным комитетом работников культуры и собрания коллектива учреждения, Положение (его отдельные пункты) могут быть изменены.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5</w:t>
      </w:r>
      <w:r w:rsidRPr="00464AB6">
        <w:rPr>
          <w:rFonts w:ascii="Times New Roman" w:hAnsi="Times New Roman"/>
        </w:rPr>
        <w:t>.  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6</w:t>
      </w:r>
      <w:r w:rsidRPr="00464AB6">
        <w:rPr>
          <w:rFonts w:ascii="Times New Roman" w:hAnsi="Times New Roman"/>
        </w:rPr>
        <w:t>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7</w:t>
      </w:r>
      <w:r w:rsidRPr="00464AB6">
        <w:rPr>
          <w:rFonts w:ascii="Times New Roman" w:hAnsi="Times New Roman"/>
        </w:rPr>
        <w:t>. Введение в учреждении новой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</w:t>
      </w:r>
      <w:r w:rsidR="00164A26">
        <w:rPr>
          <w:rFonts w:ascii="Times New Roman" w:hAnsi="Times New Roman"/>
        </w:rPr>
        <w:t>8</w:t>
      </w:r>
      <w:r w:rsidRPr="00464AB6">
        <w:rPr>
          <w:rFonts w:ascii="Times New Roman" w:hAnsi="Times New Roman"/>
        </w:rPr>
        <w:t>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lastRenderedPageBreak/>
        <w:t>1.</w:t>
      </w:r>
      <w:r w:rsidR="00164A26">
        <w:rPr>
          <w:rFonts w:ascii="Times New Roman" w:hAnsi="Times New Roman"/>
        </w:rPr>
        <w:t>9</w:t>
      </w:r>
      <w:r w:rsidRPr="00464AB6">
        <w:rPr>
          <w:rFonts w:ascii="Times New Roman" w:hAnsi="Times New Roman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1.1</w:t>
      </w:r>
      <w:r w:rsidR="00164A26">
        <w:rPr>
          <w:rFonts w:ascii="Times New Roman" w:hAnsi="Times New Roman"/>
        </w:rPr>
        <w:t>0</w:t>
      </w:r>
      <w:r w:rsidRPr="00464AB6">
        <w:rPr>
          <w:rFonts w:ascii="Times New Roman" w:hAnsi="Times New Roman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464AB6" w:rsidRPr="00464AB6" w:rsidRDefault="00464AB6" w:rsidP="00164A26">
      <w:pPr>
        <w:jc w:val="center"/>
        <w:rPr>
          <w:rFonts w:ascii="Times New Roman" w:hAnsi="Times New Roman"/>
          <w:b/>
          <w:bCs/>
        </w:rPr>
      </w:pPr>
      <w:r w:rsidRPr="00464AB6">
        <w:rPr>
          <w:rFonts w:ascii="Times New Roman" w:hAnsi="Times New Roman"/>
          <w:b/>
          <w:bCs/>
        </w:rPr>
        <w:t>2. ПОРЯДОК И УСЛОВИЯ ОПЛАТЫ ТРУДА.</w:t>
      </w:r>
    </w:p>
    <w:p w:rsidR="00464AB6" w:rsidRPr="00464AB6" w:rsidRDefault="00464AB6" w:rsidP="00164A26">
      <w:pPr>
        <w:jc w:val="center"/>
        <w:rPr>
          <w:rFonts w:ascii="Times New Roman" w:hAnsi="Times New Roman"/>
          <w:b/>
          <w:bCs/>
        </w:rPr>
      </w:pPr>
    </w:p>
    <w:p w:rsidR="00464AB6" w:rsidRPr="00164A26" w:rsidRDefault="00464AB6" w:rsidP="00164A26">
      <w:pPr>
        <w:numPr>
          <w:ilvl w:val="1"/>
          <w:numId w:val="1"/>
        </w:numPr>
        <w:rPr>
          <w:rFonts w:ascii="Times New Roman" w:hAnsi="Times New Roman"/>
          <w:b/>
        </w:rPr>
      </w:pPr>
      <w:r w:rsidRPr="00164A26">
        <w:rPr>
          <w:rFonts w:ascii="Times New Roman" w:hAnsi="Times New Roman"/>
          <w:b/>
        </w:rPr>
        <w:t>ОСНОВНЫЕ УСЛОВИЯ ОПЛАТЫ ТРУДА: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выплаты компенсационного характера:  за совмещение профессий (должностей); за увеличение объема работы, расширение зоны обслуживания; за работу в выходные и праздничные дни;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выплаты компенсирующего характера до минимального размера оплаты труда (МРОТ).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2.1.2. Формирование фонда оплаты труда учреждения производится на основании штатного расписания учреждения. При формировании фонда оплаты труда учитываются: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а) численность работников, предусмотренная штатным расписанием;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в) размеры компенсационных и стимулирующих выплат, установленные на основании принятых правоустанавливающих документов;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г) установленный минимальный размер оплаты труда (МРОТ).</w:t>
      </w:r>
    </w:p>
    <w:p w:rsidR="00464AB6" w:rsidRPr="00464AB6" w:rsidRDefault="00464AB6" w:rsidP="00164A26">
      <w:pPr>
        <w:rPr>
          <w:rFonts w:ascii="Times New Roman" w:hAnsi="Times New Roman"/>
          <w:b/>
          <w:i/>
        </w:rPr>
      </w:pPr>
      <w:r w:rsidRPr="00464AB6">
        <w:rPr>
          <w:rFonts w:ascii="Times New Roman" w:hAnsi="Times New Roman"/>
        </w:rPr>
        <w:t>2.1.3.</w:t>
      </w:r>
      <w:r w:rsidRPr="00464AB6">
        <w:rPr>
          <w:rFonts w:ascii="Times New Roman" w:hAnsi="Times New Roman"/>
          <w:b/>
          <w:i/>
        </w:rPr>
        <w:t xml:space="preserve"> Годовой фонд оплаты труда (ГФОТ) по персоналу учреждения составляет</w:t>
      </w:r>
    </w:p>
    <w:p w:rsidR="00464AB6" w:rsidRPr="00464AB6" w:rsidRDefault="00164A26" w:rsidP="00164A2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3оклада</w:t>
      </w:r>
      <w:r w:rsidR="00464AB6" w:rsidRPr="00464AB6">
        <w:rPr>
          <w:rFonts w:ascii="Times New Roman" w:hAnsi="Times New Roman"/>
          <w:b/>
          <w:i/>
        </w:rPr>
        <w:t xml:space="preserve"> х 12 месяцев, в т.ч.: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должностной оклад - 12 окладов;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 стимулирующая выплата за стаж – в процентах к должностному окладу (в среднем 35%  от должностного оклада) х 12  месяцев;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стимулирующая выплата за интенсивность и качество выполняемых работ в процентах к должностному окладу или натуральном выражении  х 12  месяцев;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 xml:space="preserve">        2.1.4.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 без ограничения их максимальными размерами.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2.1.5. Предельная доля размера оплаты труда административно-управленченского и вспомогательного персонала в фонде оплаты труда  учреждения не более 40%.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2.1.6.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требований единого тарифно - квалификационного справочника работ и профессий рабочих;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lastRenderedPageBreak/>
        <w:t>- требований единого квалификационного справочника должностей руководителей и специалистов и служащих;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государственных гарантий по оплате труда;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перечней видов выплат компенсационного и стимулирующего характера;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перечня выплат стимулирующего характера с учетом мнения постоянно действующего совещательного органа учреждения на основе «Показателей и критериев оценки эффективности труда работников», утвержденных приказом по МАУК «Новочеркутинский ПЦК» от 14 ноября 2013 года № 10;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- другими нормативно- правовыми актами.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  <w:b/>
        </w:rPr>
        <w:t>2.2.  ДОЛЖНОСТНЫЕ ОКЛАДЫ (ТАРИФНЫЕ СТАВКИ)</w:t>
      </w:r>
      <w:r w:rsidRPr="00464AB6">
        <w:rPr>
          <w:rFonts w:ascii="Times New Roman" w:hAnsi="Times New Roman"/>
        </w:rPr>
        <w:t>– 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 xml:space="preserve">2.2.1. Должностные оклады руководителям и специалистам учреждения устанавливаются согласно Приложению № 1 к «Положению «Об оплате труда работников муниципального автономного учреждения культуры «Новочеркутинский  поселенческий центр культуры»», принятому Решением сессии Совета депутатов сельского поселения Новочеркутинский сельсовет. 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2.2.2. Должностные оклады работникам бухгалтерии устанавливаются согласно Приложению № 2 к «Положению «Об оплате труда работников муниципального автономного учреждения культуры «Новочеркутинский поселенческий центр культуры», принятому Решением сессии Совета депутатов сельского поселения Новочеркутинский сельсовет, как оклады общеотраслевых должностей руководителей и специалистов, единые для всех бюджетных учреждений муниципального района в соответствии с их образованием и стажем работы.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464AB6" w:rsidRPr="00464AB6" w:rsidRDefault="00464AB6" w:rsidP="00164A26">
      <w:pPr>
        <w:rPr>
          <w:rFonts w:ascii="Times New Roman" w:hAnsi="Times New Roman"/>
        </w:rPr>
      </w:pPr>
      <w:r w:rsidRPr="00464AB6">
        <w:rPr>
          <w:rFonts w:ascii="Times New Roman" w:hAnsi="Times New Roman"/>
        </w:rPr>
        <w:t xml:space="preserve">2.2.5.  Руководителям и специалистам учреждения, установленные должностные оклады повышаются на 25 % за работу в сельской местности. </w:t>
      </w:r>
    </w:p>
    <w:p w:rsidR="00464AB6" w:rsidRPr="00464AB6" w:rsidRDefault="00164A26" w:rsidP="00164A26">
      <w:pPr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464AB6" w:rsidRPr="00464AB6">
        <w:rPr>
          <w:rFonts w:ascii="Times New Roman" w:hAnsi="Times New Roman"/>
        </w:rPr>
        <w:t>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сельского поселения Новочеркутинский сельсовет к группам по оплате труда руководителей согласно таблице 2 настоящего приложения.</w:t>
      </w:r>
    </w:p>
    <w:p w:rsidR="00E94F56" w:rsidRDefault="00E94F56" w:rsidP="00164A26">
      <w:pPr>
        <w:ind w:firstLine="0"/>
        <w:rPr>
          <w:rFonts w:ascii="Times New Roman" w:hAnsi="Times New Roman"/>
        </w:rPr>
      </w:pPr>
    </w:p>
    <w:p w:rsidR="00E94F56" w:rsidRPr="00E94F56" w:rsidRDefault="00E94F56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ind w:left="7080" w:firstLine="708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Таблица 1</w:t>
      </w:r>
    </w:p>
    <w:p w:rsidR="00EA057B" w:rsidRPr="00E94F56" w:rsidRDefault="00EA057B" w:rsidP="00164A26">
      <w:pPr>
        <w:rPr>
          <w:rFonts w:ascii="Times New Roman" w:hAnsi="Times New Roman"/>
        </w:rPr>
      </w:pPr>
    </w:p>
    <w:p w:rsidR="00EA057B" w:rsidRDefault="00EA057B" w:rsidP="00164A26">
      <w:pPr>
        <w:rPr>
          <w:rFonts w:ascii="Times New Roman" w:hAnsi="Times New Roman"/>
          <w:b/>
        </w:rPr>
      </w:pPr>
      <w:r w:rsidRPr="00E94F56">
        <w:rPr>
          <w:rFonts w:ascii="Times New Roman" w:hAnsi="Times New Roman"/>
          <w:b/>
        </w:rPr>
        <w:t>Должностные оклады руководителей, специалистов и служащихпо профессиональным квалификационным группам Муниципального автономного учреждения культуры «</w:t>
      </w:r>
      <w:r w:rsidR="00E94F56">
        <w:rPr>
          <w:rFonts w:ascii="Times New Roman" w:hAnsi="Times New Roman"/>
          <w:b/>
        </w:rPr>
        <w:t>Новочеркутинский</w:t>
      </w:r>
      <w:r w:rsidRPr="00E94F56">
        <w:rPr>
          <w:rFonts w:ascii="Times New Roman" w:hAnsi="Times New Roman"/>
          <w:b/>
        </w:rPr>
        <w:t xml:space="preserve"> поселенческий центр культуры»</w:t>
      </w:r>
    </w:p>
    <w:p w:rsidR="00E94F56" w:rsidRPr="00E94F56" w:rsidRDefault="00E94F56" w:rsidP="00164A26">
      <w:pPr>
        <w:rPr>
          <w:rFonts w:ascii="Times New Roman" w:hAnsi="Times New Roman"/>
          <w:b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8"/>
        <w:gridCol w:w="826"/>
        <w:gridCol w:w="709"/>
        <w:gridCol w:w="709"/>
        <w:gridCol w:w="993"/>
        <w:gridCol w:w="1560"/>
      </w:tblGrid>
      <w:tr w:rsidR="00EA057B" w:rsidRPr="00E94F56" w:rsidTr="00E94F56">
        <w:trPr>
          <w:trHeight w:val="20"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Наименование должности и требования к квалификации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 xml:space="preserve">Диапазон должностных окладов, установленный в зависимости от группы </w:t>
            </w:r>
            <w:r w:rsidRPr="00E94F56">
              <w:rPr>
                <w:rFonts w:ascii="Times New Roman" w:hAnsi="Times New Roman"/>
                <w:b/>
              </w:rPr>
              <w:lastRenderedPageBreak/>
              <w:t>по оплате труда руководителей (руб.)</w:t>
            </w:r>
          </w:p>
        </w:tc>
      </w:tr>
      <w:tr w:rsidR="00EA057B" w:rsidRPr="00E94F56" w:rsidTr="00E94F56">
        <w:trPr>
          <w:trHeight w:val="20"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в учреждениях,не имеющих групп</w:t>
            </w:r>
          </w:p>
        </w:tc>
      </w:tr>
      <w:tr w:rsidR="00EA057B" w:rsidRPr="00E94F56" w:rsidTr="00E94F56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Директор центра народной культуры (культуры и досуга)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8880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8880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8880</w:t>
            </w:r>
          </w:p>
        </w:tc>
      </w:tr>
      <w:tr w:rsidR="00EA057B" w:rsidRPr="00E94F56" w:rsidTr="00E94F56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94F56" w:rsidP="00164A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(заведующий )дома (дворца) культуры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94F56" w:rsidP="00164A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94F56" w:rsidP="00164A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  <w:b/>
              </w:rPr>
            </w:pPr>
            <w:r w:rsidRPr="00E94F56">
              <w:rPr>
                <w:rFonts w:ascii="Times New Roman" w:hAnsi="Times New Roman"/>
                <w:b/>
              </w:rPr>
              <w:t>8</w:t>
            </w:r>
            <w:r w:rsidR="00E94F56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057B" w:rsidRPr="00E94F56" w:rsidRDefault="00E94F56" w:rsidP="00164A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57B" w:rsidRPr="00E94F56" w:rsidRDefault="00E94F56" w:rsidP="00164A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7700</w:t>
            </w:r>
          </w:p>
        </w:tc>
      </w:tr>
    </w:tbl>
    <w:p w:rsidR="00EA057B" w:rsidRPr="00E94F56" w:rsidRDefault="00EA057B" w:rsidP="00164A26">
      <w:pPr>
        <w:rPr>
          <w:rFonts w:ascii="Times New Roman" w:hAnsi="Times New Roman"/>
        </w:rPr>
      </w:pPr>
    </w:p>
    <w:p w:rsidR="00A96CB0" w:rsidRDefault="00A96CB0" w:rsidP="00164A26">
      <w:pPr>
        <w:ind w:left="8364" w:hanging="142"/>
        <w:rPr>
          <w:rFonts w:ascii="Times New Roman" w:hAnsi="Times New Roman"/>
        </w:rPr>
      </w:pPr>
    </w:p>
    <w:p w:rsidR="00A96CB0" w:rsidRDefault="00A96CB0" w:rsidP="00164A26">
      <w:pPr>
        <w:ind w:left="8364" w:hanging="142"/>
        <w:rPr>
          <w:rFonts w:ascii="Times New Roman" w:hAnsi="Times New Roman"/>
        </w:rPr>
      </w:pPr>
    </w:p>
    <w:p w:rsidR="00EA057B" w:rsidRPr="00E94F56" w:rsidRDefault="00EA057B" w:rsidP="00164A26">
      <w:pPr>
        <w:ind w:left="8364" w:hanging="142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Таблица 2</w:t>
      </w:r>
    </w:p>
    <w:p w:rsidR="00EA057B" w:rsidRPr="00E94F56" w:rsidRDefault="00EA057B" w:rsidP="00164A26">
      <w:pPr>
        <w:rPr>
          <w:rFonts w:ascii="Times New Roman" w:hAnsi="Times New Roman"/>
          <w:b/>
        </w:rPr>
      </w:pPr>
      <w:r w:rsidRPr="00E94F56">
        <w:rPr>
          <w:rFonts w:ascii="Times New Roman" w:hAnsi="Times New Roman"/>
          <w:b/>
        </w:rPr>
        <w:t>Показатели и порядок отнесения Муниципальных автономных учреждений культуры к группам по оплате труда руководителей</w:t>
      </w:r>
    </w:p>
    <w:p w:rsidR="00EA057B" w:rsidRPr="00E94F56" w:rsidRDefault="00EA057B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1. Муниципальные культурно-досуговые учреждения сельского поселения </w:t>
      </w:r>
      <w:r w:rsidR="00A96CB0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2.1. Объемные показатели работы, используемые при отнесении сельских учреждений культуры клубного типа к группам по оплате труда руководителей:</w:t>
      </w:r>
    </w:p>
    <w:p w:rsidR="00EA057B" w:rsidRPr="00E94F56" w:rsidRDefault="00EA057B" w:rsidP="00164A26">
      <w:pPr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0"/>
        <w:gridCol w:w="1775"/>
        <w:gridCol w:w="1133"/>
      </w:tblGrid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баллов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 xml:space="preserve">до 10 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действующих клубных формирований за счет привлеченных средств спонсоров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2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2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3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0,5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10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0,2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Наличие учреждений клубного типа в ПЦКиД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оборудованных и используемых досуговых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до 10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до 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Укрепление материально- технической базы за отчетный период: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проведение капитального ремонта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10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до 10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до 10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всероссийского уровня;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областного уровня;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органа местного самоуправления муниципального района;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2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Учеба, переподготовка, повышение квалификации работников культуры: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получивших высшее или средне- специальное образование по культуре и искусству;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- окончивших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3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3</w:t>
            </w:r>
          </w:p>
        </w:tc>
      </w:tr>
      <w:tr w:rsidR="00EA057B" w:rsidRPr="00E94F56" w:rsidTr="008662EA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за каждые 10,0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</w:tr>
    </w:tbl>
    <w:p w:rsidR="00EA057B" w:rsidRPr="00E94F56" w:rsidRDefault="00EA057B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По пунктам 2. и 3.: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По пункту 6.: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По пункту 7.: Количество мероприятий учитывается только по утвержденным программам, сценарным планам, сценариям и оформленным на каждое из них «Паспорте массового мероприятия». 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По пункту 11.: К досуговым объектам относятся кружковые комнаты, зрительные залы, спортивные залы и площадки, помещения для малых спортивных форм, </w:t>
      </w:r>
      <w:r w:rsidRPr="00E94F56">
        <w:rPr>
          <w:rFonts w:ascii="Times New Roman" w:hAnsi="Times New Roman"/>
        </w:rPr>
        <w:lastRenderedPageBreak/>
        <w:t>аттракционы, игровые автоматы, танцевальные (дискотечные) залы и площадки; мастерские для технического творчества и поделок; музыкальные, литературные и т.п. гостиные, комнаты для отдыха, игротеки, детские комнаты, помещения для обрядов и ритуалов и другие, расположенные как в основном помещении, так и на прилегающей территории.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2.2.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2.3. Количественные значения сумм условных баллов для отнесения к группам по оплате труда руководителей муниципальных учреждений культуры клубного типа:</w:t>
      </w:r>
    </w:p>
    <w:p w:rsidR="00EA057B" w:rsidRPr="00E94F56" w:rsidRDefault="00EA057B" w:rsidP="00164A26">
      <w:pPr>
        <w:ind w:left="7788" w:firstLine="708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Таблица 3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EA057B" w:rsidRPr="00E94F56" w:rsidTr="008662EA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Не относятся к группам по оплате труда</w:t>
            </w:r>
          </w:p>
        </w:tc>
      </w:tr>
      <w:tr w:rsidR="00EA057B" w:rsidRPr="00E94F56" w:rsidTr="008662EA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свыше 125 баллов</w:t>
            </w:r>
          </w:p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Показатели ниже 4-й группы по оплате труда.</w:t>
            </w:r>
          </w:p>
        </w:tc>
      </w:tr>
    </w:tbl>
    <w:p w:rsidR="00EA057B" w:rsidRPr="00E94F56" w:rsidRDefault="00EA057B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2.4. 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EA057B" w:rsidRPr="00E94F56" w:rsidRDefault="00EA057B" w:rsidP="00164A26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2.5. Объемные показатели работы, используемые при отнесении сельских учреждений культуры клубного типа к группам по оплате труда руководителей на текущий год определяются по отчетности за предыдущий (отчетный) год.</w:t>
      </w:r>
    </w:p>
    <w:p w:rsidR="00EA057B" w:rsidRPr="00E94F56" w:rsidRDefault="00EA057B" w:rsidP="00164A26">
      <w:pPr>
        <w:rPr>
          <w:rFonts w:ascii="Times New Roman" w:hAnsi="Times New Roman"/>
        </w:rPr>
      </w:pPr>
    </w:p>
    <w:p w:rsidR="00A96CB0" w:rsidRDefault="00A96CB0" w:rsidP="00164A26">
      <w:pPr>
        <w:ind w:firstLine="0"/>
        <w:rPr>
          <w:rFonts w:ascii="Times New Roman" w:hAnsi="Times New Roman"/>
        </w:rPr>
      </w:pPr>
    </w:p>
    <w:p w:rsidR="00A96CB0" w:rsidRPr="00E94F56" w:rsidRDefault="00A96CB0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  <w:b/>
        </w:rPr>
      </w:pPr>
      <w:r w:rsidRPr="00E94F56">
        <w:rPr>
          <w:rFonts w:ascii="Times New Roman" w:hAnsi="Times New Roman"/>
          <w:b/>
        </w:rPr>
        <w:t>Должностные оклады руководителей, специалистов и служащих общеотраслевых должностей</w:t>
      </w:r>
    </w:p>
    <w:p w:rsidR="00EA057B" w:rsidRPr="00E94F56" w:rsidRDefault="00EA057B" w:rsidP="00164A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0"/>
        <w:gridCol w:w="3081"/>
      </w:tblGrid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Профессиональная квалификационная группа</w:t>
            </w:r>
          </w:p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Должностной оклад (руб.)</w:t>
            </w: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4440</w:t>
            </w: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4710</w:t>
            </w: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5730</w:t>
            </w: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</w:p>
        </w:tc>
      </w:tr>
      <w:tr w:rsidR="00EA057B" w:rsidRPr="00E94F56" w:rsidTr="008662E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eastAsia="Arial Unicode MS" w:hAnsi="Times New Roman"/>
              </w:rPr>
            </w:pPr>
            <w:r w:rsidRPr="00E94F56">
              <w:rPr>
                <w:rFonts w:ascii="Times New Roman" w:eastAsia="Arial Unicode MS" w:hAnsi="Times New Roman"/>
              </w:rPr>
              <w:t>6630</w:t>
            </w:r>
          </w:p>
        </w:tc>
      </w:tr>
    </w:tbl>
    <w:p w:rsidR="00EA057B" w:rsidRPr="00E94F56" w:rsidRDefault="00EA057B" w:rsidP="00164A26">
      <w:pPr>
        <w:rPr>
          <w:rFonts w:ascii="Times New Roman" w:eastAsia="Arial Unicode MS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ind w:firstLine="0"/>
        <w:rPr>
          <w:rFonts w:ascii="Times New Roman" w:hAnsi="Times New Roman"/>
        </w:rPr>
      </w:pPr>
    </w:p>
    <w:p w:rsidR="00EA057B" w:rsidRPr="00E94F56" w:rsidRDefault="00EA057B" w:rsidP="00164A26">
      <w:pPr>
        <w:ind w:firstLine="0"/>
        <w:rPr>
          <w:rFonts w:ascii="Times New Roman" w:hAnsi="Times New Roman"/>
          <w:b/>
        </w:rPr>
      </w:pPr>
      <w:r w:rsidRPr="00E94F56">
        <w:rPr>
          <w:rFonts w:ascii="Times New Roman" w:hAnsi="Times New Roman"/>
          <w:b/>
        </w:rPr>
        <w:t>Тарифные разряды, межразрядные тарифные коэффициенты и тарифные ставки тарифной сетки по оплате труда рабочих Муниципального автономного учреждения культуры «</w:t>
      </w:r>
      <w:r w:rsidR="00A96CB0">
        <w:rPr>
          <w:rFonts w:ascii="Times New Roman" w:hAnsi="Times New Roman"/>
          <w:b/>
        </w:rPr>
        <w:t>Новочеркутинский</w:t>
      </w:r>
      <w:r w:rsidRPr="00E94F56">
        <w:rPr>
          <w:rFonts w:ascii="Times New Roman" w:hAnsi="Times New Roman"/>
          <w:b/>
        </w:rPr>
        <w:t xml:space="preserve"> поселенческий центр культуры»</w:t>
      </w:r>
    </w:p>
    <w:p w:rsidR="00EA057B" w:rsidRPr="00E94F56" w:rsidRDefault="00EA057B" w:rsidP="00164A26">
      <w:pPr>
        <w:ind w:firstLine="0"/>
        <w:rPr>
          <w:rFonts w:ascii="Times New Roman" w:hAnsi="Times New Roman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3"/>
        <w:gridCol w:w="841"/>
        <w:gridCol w:w="825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EA057B" w:rsidRPr="00E94F56" w:rsidTr="008662EA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Разряд оплаты труда</w:t>
            </w:r>
          </w:p>
        </w:tc>
      </w:tr>
      <w:tr w:rsidR="00EA057B" w:rsidRPr="00E94F56" w:rsidTr="008662E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12</w:t>
            </w:r>
          </w:p>
        </w:tc>
      </w:tr>
      <w:tr w:rsidR="00EA057B" w:rsidRPr="00E94F56" w:rsidTr="008662EA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Тарифный коэффициент</w:t>
            </w:r>
          </w:p>
        </w:tc>
      </w:tr>
      <w:tr w:rsidR="00EA057B" w:rsidRPr="00E94F56" w:rsidTr="008662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1,63</w:t>
            </w:r>
          </w:p>
        </w:tc>
      </w:tr>
      <w:tr w:rsidR="00EA057B" w:rsidRPr="00E94F56" w:rsidTr="008662EA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Тарифные ставки</w:t>
            </w:r>
          </w:p>
        </w:tc>
      </w:tr>
      <w:tr w:rsidR="00EA057B" w:rsidRPr="00E94F56" w:rsidTr="008662E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4320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4480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4560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5480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6080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7B" w:rsidRPr="00E94F56" w:rsidRDefault="00EA057B" w:rsidP="00164A26">
            <w:pPr>
              <w:ind w:firstLine="0"/>
              <w:rPr>
                <w:rFonts w:ascii="Times New Roman" w:hAnsi="Times New Roman"/>
              </w:rPr>
            </w:pPr>
            <w:r w:rsidRPr="00E94F56">
              <w:rPr>
                <w:rFonts w:ascii="Times New Roman" w:hAnsi="Times New Roman"/>
              </w:rPr>
              <w:t>6520</w:t>
            </w:r>
          </w:p>
        </w:tc>
      </w:tr>
    </w:tbl>
    <w:p w:rsidR="00EA057B" w:rsidRPr="00E94F56" w:rsidRDefault="00EA057B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  <w:b/>
        </w:rPr>
        <w:t>2.3  ВЫПЛАТЫ КОМПЕНСАЦИОННОГО ХАРАКТЕРА</w:t>
      </w:r>
      <w:r w:rsidRPr="00164A26">
        <w:rPr>
          <w:rFonts w:ascii="Times New Roman" w:hAnsi="Times New Roman"/>
        </w:rPr>
        <w:t xml:space="preserve"> устанавливаются и обеспечивают оплату труда в повышенном размере:</w:t>
      </w:r>
    </w:p>
    <w:p w:rsidR="00164A26" w:rsidRPr="00164A26" w:rsidRDefault="00164A26" w:rsidP="00164A26">
      <w:pPr>
        <w:rPr>
          <w:rFonts w:ascii="Times New Roman" w:hAnsi="Times New Roman"/>
          <w:bCs/>
        </w:rPr>
      </w:pPr>
      <w:r w:rsidRPr="00164A26">
        <w:rPr>
          <w:rFonts w:ascii="Times New Roman" w:hAnsi="Times New Roman"/>
        </w:rPr>
        <w:t xml:space="preserve">- за </w:t>
      </w:r>
      <w:r w:rsidRPr="00164A26">
        <w:rPr>
          <w:rFonts w:ascii="Times New Roman" w:hAnsi="Times New Roman"/>
          <w:bCs/>
        </w:rPr>
        <w:t xml:space="preserve">совмещение профессий (должностей) от 20% до 50 %; </w:t>
      </w:r>
    </w:p>
    <w:p w:rsidR="00164A26" w:rsidRPr="00164A26" w:rsidRDefault="00164A26" w:rsidP="00164A26">
      <w:pPr>
        <w:rPr>
          <w:rFonts w:ascii="Times New Roman" w:hAnsi="Times New Roman"/>
          <w:bCs/>
        </w:rPr>
      </w:pPr>
      <w:r w:rsidRPr="00164A26">
        <w:rPr>
          <w:rFonts w:ascii="Times New Roman" w:hAnsi="Times New Roman"/>
          <w:bCs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от 10% до 50 %;</w:t>
      </w:r>
    </w:p>
    <w:p w:rsidR="00164A26" w:rsidRDefault="00164A26" w:rsidP="00164A26">
      <w:pPr>
        <w:rPr>
          <w:rFonts w:ascii="Times New Roman" w:hAnsi="Times New Roman"/>
          <w:bCs/>
        </w:rPr>
      </w:pPr>
      <w:r w:rsidRPr="00164A26">
        <w:rPr>
          <w:rFonts w:ascii="Times New Roman" w:hAnsi="Times New Roman"/>
          <w:bCs/>
        </w:rPr>
        <w:t>- за работу в выходные и не рабочие праздничные дни до 100 %, в случае если работнику не был предоставлен другой день отдыха.</w:t>
      </w:r>
    </w:p>
    <w:p w:rsidR="00164A26" w:rsidRPr="00164A26" w:rsidRDefault="00164A26" w:rsidP="00164A26">
      <w:pPr>
        <w:rPr>
          <w:rFonts w:ascii="Times New Roman" w:hAnsi="Times New Roman"/>
          <w:bCs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  <w:b/>
        </w:rPr>
        <w:t>2.4.ВЫПЛАТЫ СТИМУЛИРУЮЩЕГО ХАРАКТЕРА</w:t>
      </w:r>
      <w:r w:rsidRPr="00164A26">
        <w:rPr>
          <w:rFonts w:ascii="Times New Roman" w:hAnsi="Times New Roman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в процентном отношении или натуральном значении к должностным окладам с учетом выплаты компенсационного характера за совмещение профессий (должностей):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за стаж работы в отрасли «культура»;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за интенсивность, высокие результаты и качество выполняемых работ без ограничения ее максимальным размером для всех категорий работников учреждения за исключением работников, замещающих должности директора и  бухгалтера;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за почетное звание «Заслуженный» и работающим по соответствующему профилю;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 премиальная выплата по итогам работы.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2.4.1. </w:t>
      </w:r>
      <w:r w:rsidRPr="00164A26">
        <w:rPr>
          <w:rFonts w:ascii="Times New Roman" w:hAnsi="Times New Roman"/>
          <w:b/>
        </w:rPr>
        <w:t>Стимулирующая выплата за стаж работы в отрасли «культура»</w:t>
      </w:r>
      <w:r w:rsidRPr="00164A26">
        <w:rPr>
          <w:rFonts w:ascii="Times New Roman" w:hAnsi="Times New Roman"/>
        </w:rPr>
        <w:t xml:space="preserve">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от 1 до 5 лет - 20 % от  должностного оклада;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с 5 до 10 лет - 25%    от  должностного оклада;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с 10 до 15 лет - 30%  от  должностного оклада;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с 15 до 20 лет - 35%  от  должностного оклада;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свыше 20 лет - 40 % от  должностного оклада.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В стаж работы, дающий право на получение ежемесячной надбавки за выслугу лет, включаются: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время работы в учреждениях культуры и искусства;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время прохождения военной службы по призыву;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164A26" w:rsidRPr="00164A26" w:rsidRDefault="00164A26" w:rsidP="00164A26">
      <w:pPr>
        <w:rPr>
          <w:rFonts w:ascii="Times New Roman" w:hAnsi="Times New Roman"/>
          <w:u w:val="single"/>
        </w:rPr>
      </w:pPr>
      <w:r w:rsidRPr="00164A26">
        <w:rPr>
          <w:rFonts w:ascii="Times New Roman" w:hAnsi="Times New Roman"/>
        </w:rPr>
        <w:t>2.4.2.</w:t>
      </w:r>
      <w:r w:rsidRPr="00164A26">
        <w:rPr>
          <w:rFonts w:ascii="Times New Roman" w:hAnsi="Times New Roman"/>
          <w:b/>
        </w:rPr>
        <w:t xml:space="preserve"> Стимулирующая выплатаза интенсивность, высокие результаты работы и за качество выполняемых работ. </w:t>
      </w:r>
      <w:r w:rsidRPr="00164A26">
        <w:rPr>
          <w:rFonts w:ascii="Times New Roman" w:hAnsi="Times New Roman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итогов оценки эффективности труда работников). Состав и регламент работы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части фонда оплаты труда работников МАУК </w:t>
      </w:r>
      <w:r w:rsidRPr="00164A26">
        <w:rPr>
          <w:rFonts w:ascii="Times New Roman" w:hAnsi="Times New Roman"/>
        </w:rPr>
        <w:lastRenderedPageBreak/>
        <w:t xml:space="preserve">«Новочеркутинский ПЦК» за интенсивность, высокие результаты и качество выполняемых работ».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2.4.3. </w:t>
      </w:r>
      <w:r w:rsidRPr="00164A26">
        <w:rPr>
          <w:rFonts w:ascii="Times New Roman" w:hAnsi="Times New Roman"/>
          <w:b/>
        </w:rPr>
        <w:t>Стимулирующая выплата</w:t>
      </w:r>
      <w:r w:rsidR="00922B16">
        <w:rPr>
          <w:rFonts w:ascii="Times New Roman" w:hAnsi="Times New Roman"/>
          <w:b/>
        </w:rPr>
        <w:t xml:space="preserve"> </w:t>
      </w:r>
      <w:r w:rsidRPr="00164A26">
        <w:rPr>
          <w:rFonts w:ascii="Times New Roman" w:hAnsi="Times New Roman"/>
          <w:b/>
        </w:rPr>
        <w:t>за почетное звание «Заслуженный»</w:t>
      </w:r>
      <w:r w:rsidRPr="00164A26">
        <w:rPr>
          <w:rFonts w:ascii="Times New Roman" w:hAnsi="Times New Roman"/>
        </w:rPr>
        <w:t xml:space="preserve"> устанавливаются: лицам, имеющим звание «Заслуженный» и работающим по соответствующему профилю - в размере 15 % от  должностного оклада.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2.4.4.  </w:t>
      </w:r>
      <w:r w:rsidRPr="00164A26">
        <w:rPr>
          <w:rFonts w:ascii="Times New Roman" w:hAnsi="Times New Roman"/>
          <w:b/>
        </w:rPr>
        <w:t>Стимулирующая выплата - премиальная выплата по итогам работы</w:t>
      </w:r>
      <w:r w:rsidRPr="00164A26">
        <w:rPr>
          <w:rFonts w:ascii="Times New Roman" w:hAnsi="Times New Roman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«Новочеркутинский ПЦК», утвержденным приказом директора по согласованию с учредителем.</w:t>
      </w:r>
    </w:p>
    <w:p w:rsidR="00164A26" w:rsidRPr="00164A26" w:rsidRDefault="00164A26" w:rsidP="00164A26">
      <w:pPr>
        <w:jc w:val="center"/>
        <w:rPr>
          <w:rFonts w:ascii="Times New Roman" w:hAnsi="Times New Roman"/>
        </w:rPr>
      </w:pPr>
      <w:bookmarkStart w:id="1" w:name="_GoBack"/>
      <w:r w:rsidRPr="00164A26">
        <w:rPr>
          <w:rFonts w:ascii="Times New Roman" w:hAnsi="Times New Roman"/>
          <w:b/>
        </w:rPr>
        <w:t>2.5</w:t>
      </w:r>
      <w:bookmarkEnd w:id="1"/>
      <w:r w:rsidRPr="00164A26">
        <w:rPr>
          <w:rFonts w:ascii="Times New Roman" w:hAnsi="Times New Roman"/>
        </w:rPr>
        <w:t xml:space="preserve">. </w:t>
      </w:r>
      <w:r w:rsidRPr="00164A26">
        <w:rPr>
          <w:rFonts w:ascii="Times New Roman" w:hAnsi="Times New Roman"/>
          <w:b/>
        </w:rPr>
        <w:t>УСЛОВИЯ ОПЛАТЫ ТРУДА  РУКОВОДИТЕЛЯ И  БУХГАЛТЕРА: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2.5.1. Заработная плата руководителя,  бухгалтера состоит из должностного оклада, компенсационных выплат и выплат стимулирующего характера.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2.5.2. Отнесение к группам по оплате труда руководителей осуществляется на основании  Таблицы 1 «Показателей и порядка отнесения муниципальных бюджетных учреждений культуры  к группам по оплате труда руководителей» Приложения 1 к «Положению «Об оплате труда работников муниципального автономного учреждения культуры «Новочеркутинский поселенческий центр культуры», принятому Решением сессии Совета депутатов сельского поселения Новочеркутинский сельсовет.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2.5.3. Размер должностного оклада руководителя учреждения устанавливается приказом Учредителя. Должностные оклады  бухгалтера устанавливаются на 10-20 %  ниже предусмотренного по должности руководителя.</w:t>
      </w:r>
    </w:p>
    <w:p w:rsidR="00164A26" w:rsidRPr="00164A26" w:rsidRDefault="00164A26" w:rsidP="00164A26">
      <w:pPr>
        <w:rPr>
          <w:rFonts w:ascii="Times New Roman" w:hAnsi="Times New Roman"/>
          <w:b/>
        </w:rPr>
      </w:pPr>
      <w:r w:rsidRPr="00164A26">
        <w:rPr>
          <w:rFonts w:ascii="Times New Roman" w:hAnsi="Times New Roman"/>
        </w:rPr>
        <w:t>2.5.4. Учредитель устанавливает руководителю,  бухгалтеру выплаты стимулирующего характерав соответствии с «Положением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культуры», утвержденным постановлением администрации сельского поселения Новочеркутинский сельсовет Добринского района № 51 от 14 ноября 2013 года</w:t>
      </w:r>
      <w:r w:rsidRPr="00164A26">
        <w:rPr>
          <w:rFonts w:ascii="Times New Roman" w:hAnsi="Times New Roman"/>
          <w:b/>
        </w:rPr>
        <w:t>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2.6. Работодатель извещает в письменной форме каждого работника о составных частях заработной платы. Извещением в письменной форме является расчетный листок. Местом выдачи расчетного листка является бухгалтерия. Ответственным за вручение расчетного листка является бухгалтер по расчету заработной платы. Каждый работник получает расчетный листок в любой рабочий день в бухгалтерии начиная со дня выдачи заработной платы.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2.7. Работник, получает заработную плату наличными денежными средствами в кассе по месту работы или перечислением на банковский счет работника. </w:t>
      </w:r>
    </w:p>
    <w:p w:rsidR="00164A26" w:rsidRPr="00164A26" w:rsidRDefault="00164A26" w:rsidP="00164A26">
      <w:pPr>
        <w:rPr>
          <w:rFonts w:ascii="Times New Roman" w:hAnsi="Times New Roman"/>
          <w:b/>
        </w:rPr>
      </w:pPr>
    </w:p>
    <w:p w:rsidR="00164A26" w:rsidRPr="00164A26" w:rsidRDefault="00164A26" w:rsidP="00164A26">
      <w:pPr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164A26">
        <w:rPr>
          <w:rFonts w:ascii="Times New Roman" w:hAnsi="Times New Roman"/>
          <w:b/>
        </w:rPr>
        <w:t>ЗАКЛЮЧИТЕЛЬНЫЕ ПОЛОЖЕНИЯ.</w:t>
      </w:r>
    </w:p>
    <w:p w:rsidR="00164A26" w:rsidRPr="00164A26" w:rsidRDefault="00164A26" w:rsidP="00164A26">
      <w:pPr>
        <w:rPr>
          <w:rFonts w:ascii="Times New Roman" w:hAnsi="Times New Roman"/>
          <w:b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3.3. Выплаты работникам учреждения производится: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за счет средств муниципального бюджета, в том числе из средств экономии фонда оплаты труда;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 xml:space="preserve">- за счет субсидий из областного и федерального бюджетов, выделенных на реализацию мероприятий по обеспечению поэтапного повышения оплаты труда работников культуры Добринского муниципального района во исполнение Указа </w:t>
      </w:r>
      <w:r w:rsidRPr="00164A26">
        <w:rPr>
          <w:rFonts w:ascii="Times New Roman" w:hAnsi="Times New Roman"/>
        </w:rPr>
        <w:lastRenderedPageBreak/>
        <w:t>Президента РФ от 7 мая 2012 года № 597 «О мероприятиях по реализации государственной социальной политики»;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- за счет средств, получаемых от приносящей доход деятельности учреждения (арендная плата, оказание платных услуг и т.д.).</w:t>
      </w:r>
    </w:p>
    <w:p w:rsidR="00164A26" w:rsidRPr="00164A26" w:rsidRDefault="00164A26" w:rsidP="00164A26">
      <w:pPr>
        <w:rPr>
          <w:rFonts w:ascii="Times New Roman" w:hAnsi="Times New Roman"/>
        </w:rPr>
      </w:pPr>
      <w:r w:rsidRPr="00164A26">
        <w:rPr>
          <w:rFonts w:ascii="Times New Roman" w:hAnsi="Times New Roman"/>
        </w:rPr>
        <w:t>3.4.  Штатное расписание учреждения ежегодно утверждается руководителем.</w:t>
      </w: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EB0A08" w:rsidRDefault="00EB0A08" w:rsidP="00EB0A08">
      <w:pPr>
        <w:ind w:firstLine="0"/>
        <w:rPr>
          <w:rFonts w:ascii="Times New Roman" w:hAnsi="Times New Roman"/>
        </w:rPr>
      </w:pPr>
      <w:r w:rsidRPr="00EB0A08">
        <w:rPr>
          <w:rFonts w:ascii="Times New Roman" w:hAnsi="Times New Roman"/>
        </w:rPr>
        <w:t>Глава сельского поселения</w:t>
      </w:r>
    </w:p>
    <w:p w:rsidR="00EB0A08" w:rsidRPr="00EB0A08" w:rsidRDefault="00EB0A08" w:rsidP="00EB0A08">
      <w:pPr>
        <w:ind w:firstLine="0"/>
        <w:rPr>
          <w:rFonts w:ascii="Times New Roman" w:hAnsi="Times New Roman"/>
        </w:rPr>
      </w:pPr>
      <w:r w:rsidRPr="00EB0A08">
        <w:rPr>
          <w:rFonts w:ascii="Times New Roman" w:hAnsi="Times New Roman"/>
        </w:rPr>
        <w:t>Новочеркутинский сельсовет</w:t>
      </w:r>
      <w:r>
        <w:rPr>
          <w:rFonts w:ascii="Times New Roman" w:hAnsi="Times New Roman"/>
        </w:rPr>
        <w:t xml:space="preserve">                                          </w:t>
      </w:r>
      <w:r w:rsidRPr="00EB0A08">
        <w:rPr>
          <w:rFonts w:ascii="Times New Roman" w:hAnsi="Times New Roman"/>
        </w:rPr>
        <w:t>И.С. Пытин</w:t>
      </w:r>
    </w:p>
    <w:p w:rsidR="00164A26" w:rsidRPr="00EB0A08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</w:p>
    <w:p w:rsidR="00F376BE" w:rsidRPr="00E94F56" w:rsidRDefault="00F376BE" w:rsidP="00164A26">
      <w:pPr>
        <w:rPr>
          <w:rFonts w:ascii="Times New Roman" w:hAnsi="Times New Roman"/>
        </w:rPr>
      </w:pPr>
    </w:p>
    <w:sectPr w:rsidR="00F376BE" w:rsidRPr="00E94F56" w:rsidSect="00C22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F5" w:rsidRDefault="00324BF5">
      <w:r>
        <w:separator/>
      </w:r>
    </w:p>
  </w:endnote>
  <w:endnote w:type="continuationSeparator" w:id="1">
    <w:p w:rsidR="00324BF5" w:rsidRDefault="0032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F5" w:rsidRDefault="00324BF5">
      <w:r>
        <w:separator/>
      </w:r>
    </w:p>
  </w:footnote>
  <w:footnote w:type="continuationSeparator" w:id="1">
    <w:p w:rsidR="00324BF5" w:rsidRDefault="0032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324B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57B"/>
    <w:rsid w:val="00085AFA"/>
    <w:rsid w:val="0013433B"/>
    <w:rsid w:val="00164A26"/>
    <w:rsid w:val="00221A21"/>
    <w:rsid w:val="002257B0"/>
    <w:rsid w:val="00231AA2"/>
    <w:rsid w:val="00324BF5"/>
    <w:rsid w:val="00365C76"/>
    <w:rsid w:val="003B2BDF"/>
    <w:rsid w:val="00413BB8"/>
    <w:rsid w:val="00464AB6"/>
    <w:rsid w:val="004E64FA"/>
    <w:rsid w:val="00561DFE"/>
    <w:rsid w:val="006B01F8"/>
    <w:rsid w:val="00705AD8"/>
    <w:rsid w:val="00730C54"/>
    <w:rsid w:val="007C0477"/>
    <w:rsid w:val="008B7A29"/>
    <w:rsid w:val="00922B16"/>
    <w:rsid w:val="00A350BF"/>
    <w:rsid w:val="00A56C32"/>
    <w:rsid w:val="00A7045A"/>
    <w:rsid w:val="00A96CB0"/>
    <w:rsid w:val="00B10DC0"/>
    <w:rsid w:val="00B96EC4"/>
    <w:rsid w:val="00BB31BE"/>
    <w:rsid w:val="00CD017A"/>
    <w:rsid w:val="00E12E7D"/>
    <w:rsid w:val="00E27087"/>
    <w:rsid w:val="00E85D7B"/>
    <w:rsid w:val="00E94F56"/>
    <w:rsid w:val="00EA057B"/>
    <w:rsid w:val="00EB0A08"/>
    <w:rsid w:val="00F055DC"/>
    <w:rsid w:val="00F3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05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057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057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A057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A05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1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7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content/act/f96335e6-251b-4399-8bc5-e4f13947b7c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8CA2-59B1-4207-B14A-1BF49872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2015-08-03T10:38:00Z</cp:lastPrinted>
  <dcterms:created xsi:type="dcterms:W3CDTF">2015-07-23T05:03:00Z</dcterms:created>
  <dcterms:modified xsi:type="dcterms:W3CDTF">2015-08-03T10:40:00Z</dcterms:modified>
</cp:coreProperties>
</file>